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273" w:rsidRPr="00BB6E35" w:rsidRDefault="00BC5273" w:rsidP="00BC5273">
      <w:pPr>
        <w:spacing w:after="0"/>
        <w:ind w:left="120"/>
        <w:jc w:val="center"/>
        <w:rPr>
          <w:lang w:val="ru-RU"/>
        </w:rPr>
      </w:pPr>
      <w:bookmarkStart w:id="0" w:name="block-25233936"/>
    </w:p>
    <w:p w:rsidR="00BC5273" w:rsidRPr="00BB6E35" w:rsidRDefault="00BC5273" w:rsidP="00BC5273">
      <w:pPr>
        <w:spacing w:after="0"/>
        <w:ind w:left="120"/>
        <w:jc w:val="center"/>
        <w:rPr>
          <w:lang w:val="ru-RU"/>
        </w:rPr>
      </w:pPr>
    </w:p>
    <w:p w:rsidR="00BA20B8" w:rsidRDefault="00BA20B8" w:rsidP="00BA20B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B67F1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A20B8" w:rsidRDefault="00BA20B8" w:rsidP="00BA20B8">
      <w:pPr>
        <w:spacing w:after="0" w:line="408" w:lineRule="auto"/>
        <w:rPr>
          <w:lang w:val="ru-RU"/>
        </w:rPr>
      </w:pPr>
      <w:r>
        <w:rPr>
          <w:lang w:val="ru-RU"/>
        </w:rPr>
        <w:t xml:space="preserve">                                          Министерство образования и науки Республики Дагестан</w:t>
      </w:r>
    </w:p>
    <w:p w:rsidR="00BA20B8" w:rsidRDefault="00BA20B8" w:rsidP="00BA20B8">
      <w:pPr>
        <w:spacing w:after="0" w:line="408" w:lineRule="auto"/>
        <w:rPr>
          <w:lang w:val="ru-RU"/>
        </w:rPr>
      </w:pPr>
      <w:r>
        <w:rPr>
          <w:lang w:val="ru-RU"/>
        </w:rPr>
        <w:t xml:space="preserve">                                                 Муниципальный район «</w:t>
      </w:r>
      <w:proofErr w:type="spellStart"/>
      <w:r>
        <w:rPr>
          <w:lang w:val="ru-RU"/>
        </w:rPr>
        <w:t>Кизлярский</w:t>
      </w:r>
      <w:proofErr w:type="spellEnd"/>
      <w:r>
        <w:rPr>
          <w:lang w:val="ru-RU"/>
        </w:rPr>
        <w:t xml:space="preserve"> район»</w:t>
      </w:r>
    </w:p>
    <w:p w:rsidR="00BA20B8" w:rsidRPr="00B67F12" w:rsidRDefault="00BA20B8" w:rsidP="00BA20B8">
      <w:pPr>
        <w:spacing w:after="0" w:line="408" w:lineRule="auto"/>
        <w:rPr>
          <w:lang w:val="ru-RU"/>
        </w:rPr>
      </w:pPr>
      <w:r>
        <w:rPr>
          <w:lang w:val="ru-RU"/>
        </w:rPr>
        <w:t xml:space="preserve">                                 МКОУ «</w:t>
      </w:r>
      <w:proofErr w:type="spellStart"/>
      <w:r>
        <w:rPr>
          <w:lang w:val="ru-RU"/>
        </w:rPr>
        <w:t>Аверьяновская</w:t>
      </w:r>
      <w:proofErr w:type="spellEnd"/>
      <w:r>
        <w:rPr>
          <w:lang w:val="ru-RU"/>
        </w:rPr>
        <w:t xml:space="preserve"> СОШ имени </w:t>
      </w:r>
      <w:proofErr w:type="spellStart"/>
      <w:r>
        <w:rPr>
          <w:lang w:val="ru-RU"/>
        </w:rPr>
        <w:t>Омарова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Гусейна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Омаровича</w:t>
      </w:r>
      <w:proofErr w:type="spellEnd"/>
      <w:r>
        <w:rPr>
          <w:lang w:val="ru-RU"/>
        </w:rPr>
        <w:t>»</w:t>
      </w:r>
    </w:p>
    <w:p w:rsidR="00BA20B8" w:rsidRPr="00B67F12" w:rsidRDefault="00BA20B8" w:rsidP="00BA20B8">
      <w:pPr>
        <w:spacing w:after="0" w:line="408" w:lineRule="auto"/>
        <w:ind w:left="120"/>
        <w:jc w:val="center"/>
        <w:rPr>
          <w:lang w:val="ru-RU"/>
        </w:rPr>
      </w:pPr>
      <w:r w:rsidRPr="00B67F12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BA20B8" w:rsidRPr="00B67F12" w:rsidRDefault="00BA20B8" w:rsidP="00BA20B8">
      <w:pPr>
        <w:spacing w:after="0" w:line="408" w:lineRule="auto"/>
        <w:ind w:left="120"/>
        <w:jc w:val="center"/>
        <w:rPr>
          <w:lang w:val="ru-RU"/>
        </w:rPr>
      </w:pPr>
      <w:r w:rsidRPr="00B67F12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B67F12">
        <w:rPr>
          <w:rFonts w:ascii="Times New Roman" w:hAnsi="Times New Roman"/>
          <w:color w:val="000000"/>
          <w:sz w:val="28"/>
          <w:lang w:val="ru-RU"/>
        </w:rPr>
        <w:t>​</w:t>
      </w:r>
    </w:p>
    <w:p w:rsidR="00BA20B8" w:rsidRDefault="00BA20B8" w:rsidP="00BA20B8">
      <w:pPr>
        <w:spacing w:after="0"/>
        <w:ind w:left="120"/>
      </w:pPr>
    </w:p>
    <w:p w:rsidR="00BA20B8" w:rsidRDefault="00BA20B8" w:rsidP="00BA20B8">
      <w:pPr>
        <w:spacing w:after="0"/>
        <w:ind w:left="120"/>
      </w:pPr>
    </w:p>
    <w:p w:rsidR="00BA20B8" w:rsidRDefault="00BA20B8" w:rsidP="00BA20B8">
      <w:pPr>
        <w:spacing w:after="0"/>
        <w:ind w:left="120"/>
      </w:pPr>
    </w:p>
    <w:p w:rsidR="00BA20B8" w:rsidRDefault="00BA20B8" w:rsidP="00BA20B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A20B8" w:rsidRPr="00C04005" w:rsidTr="00BA20B8">
        <w:tc>
          <w:tcPr>
            <w:tcW w:w="3114" w:type="dxa"/>
          </w:tcPr>
          <w:p w:rsidR="00BA20B8" w:rsidRPr="0040209D" w:rsidRDefault="00BA20B8" w:rsidP="00BA20B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A20B8" w:rsidRPr="008944ED" w:rsidRDefault="00BA20B8" w:rsidP="00BA20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[Руководитель ШМО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BA20B8" w:rsidRDefault="00BA20B8" w:rsidP="00BA20B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A20B8" w:rsidRPr="008944ED" w:rsidRDefault="00BA20B8" w:rsidP="00BA20B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[Расулова Г.Р.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BA20B8" w:rsidRDefault="00BA20B8" w:rsidP="00BA20B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от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«31» 08.2023г.</w:t>
            </w:r>
          </w:p>
          <w:p w:rsidR="00BA20B8" w:rsidRPr="0040209D" w:rsidRDefault="00BA20B8" w:rsidP="00BA20B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A20B8" w:rsidRPr="0040209D" w:rsidRDefault="00BA20B8" w:rsidP="00BA20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A20B8" w:rsidRPr="008944ED" w:rsidRDefault="00BA20B8" w:rsidP="00BA20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BA20B8" w:rsidRDefault="00BA20B8" w:rsidP="00BA20B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A20B8" w:rsidRPr="008944ED" w:rsidRDefault="00BA20B8" w:rsidP="00BA20B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Вагабова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С.О.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BA20B8" w:rsidRDefault="00BA20B8" w:rsidP="00BA20B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№1от «31» 08.2023 г.</w:t>
            </w:r>
          </w:p>
          <w:p w:rsidR="00BA20B8" w:rsidRPr="0040209D" w:rsidRDefault="00BA20B8" w:rsidP="00BA20B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A20B8" w:rsidRDefault="00BA20B8" w:rsidP="00BA20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A20B8" w:rsidRDefault="00BA20B8" w:rsidP="00BA20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[Директор МКОУ</w:t>
            </w:r>
          </w:p>
          <w:p w:rsidR="00BA20B8" w:rsidRPr="008944ED" w:rsidRDefault="00BA20B8" w:rsidP="00BA20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АверьяновскаяСОШ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»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BA20B8" w:rsidRDefault="00BA20B8" w:rsidP="00BA20B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A20B8" w:rsidRPr="008944ED" w:rsidRDefault="00BA20B8" w:rsidP="00BA20B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BA20B8" w:rsidRDefault="00BA20B8" w:rsidP="00BA20B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 от «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31» 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08.2023 г.</w:t>
            </w:r>
          </w:p>
          <w:p w:rsidR="00BA20B8" w:rsidRPr="0040209D" w:rsidRDefault="00BA20B8" w:rsidP="00BA20B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A20B8" w:rsidRPr="00231B72" w:rsidRDefault="00BA20B8" w:rsidP="00BA20B8">
      <w:pPr>
        <w:spacing w:after="0"/>
        <w:ind w:left="120"/>
        <w:rPr>
          <w:lang w:val="ru-RU"/>
        </w:rPr>
      </w:pPr>
    </w:p>
    <w:p w:rsidR="00BA20B8" w:rsidRPr="00231B72" w:rsidRDefault="00BA20B8" w:rsidP="00BA20B8">
      <w:pPr>
        <w:spacing w:after="0"/>
        <w:ind w:left="120"/>
        <w:rPr>
          <w:lang w:val="ru-RU"/>
        </w:rPr>
      </w:pPr>
    </w:p>
    <w:p w:rsidR="00BA20B8" w:rsidRPr="00231B72" w:rsidRDefault="00BA20B8" w:rsidP="00BA20B8">
      <w:pPr>
        <w:spacing w:after="0"/>
        <w:ind w:left="120"/>
        <w:rPr>
          <w:lang w:val="ru-RU"/>
        </w:rPr>
      </w:pPr>
    </w:p>
    <w:p w:rsidR="00BA20B8" w:rsidRPr="00231B72" w:rsidRDefault="00BA20B8" w:rsidP="00BA20B8">
      <w:pPr>
        <w:spacing w:after="0"/>
        <w:ind w:left="120"/>
        <w:rPr>
          <w:lang w:val="ru-RU"/>
        </w:rPr>
      </w:pPr>
    </w:p>
    <w:p w:rsidR="00BA20B8" w:rsidRPr="00231B72" w:rsidRDefault="00BA20B8" w:rsidP="00BA20B8">
      <w:pPr>
        <w:spacing w:after="0"/>
        <w:ind w:left="120"/>
        <w:rPr>
          <w:lang w:val="ru-RU"/>
        </w:rPr>
      </w:pPr>
    </w:p>
    <w:p w:rsidR="00BA20B8" w:rsidRPr="00231B72" w:rsidRDefault="00BA20B8" w:rsidP="00BA20B8">
      <w:pPr>
        <w:spacing w:after="0" w:line="408" w:lineRule="auto"/>
        <w:ind w:left="120"/>
        <w:jc w:val="center"/>
        <w:rPr>
          <w:lang w:val="ru-RU"/>
        </w:rPr>
      </w:pPr>
      <w:r w:rsidRPr="00231B7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A20B8" w:rsidRPr="00231B72" w:rsidRDefault="00BA20B8" w:rsidP="00BA20B8">
      <w:pPr>
        <w:spacing w:after="0" w:line="408" w:lineRule="auto"/>
        <w:ind w:left="120"/>
        <w:jc w:val="center"/>
        <w:rPr>
          <w:lang w:val="ru-RU"/>
        </w:rPr>
      </w:pPr>
      <w:r w:rsidRPr="00231B7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31B72">
        <w:rPr>
          <w:rFonts w:ascii="Times New Roman" w:hAnsi="Times New Roman"/>
          <w:color w:val="000000"/>
          <w:sz w:val="28"/>
          <w:lang w:val="ru-RU"/>
        </w:rPr>
        <w:t xml:space="preserve"> 3348237)</w:t>
      </w:r>
    </w:p>
    <w:p w:rsidR="00BA20B8" w:rsidRPr="00231B72" w:rsidRDefault="00BA20B8" w:rsidP="00BA20B8">
      <w:pPr>
        <w:spacing w:after="0"/>
        <w:ind w:left="120"/>
        <w:jc w:val="center"/>
        <w:rPr>
          <w:lang w:val="ru-RU"/>
        </w:rPr>
      </w:pPr>
    </w:p>
    <w:p w:rsidR="00BA20B8" w:rsidRPr="00231B72" w:rsidRDefault="00BA20B8" w:rsidP="00BA20B8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231B72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предмета «Русский язык</w:t>
      </w:r>
      <w:r w:rsidRPr="00231B72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BA20B8" w:rsidRDefault="00BA20B8" w:rsidP="00BA20B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9 б класса</w:t>
      </w:r>
    </w:p>
    <w:p w:rsidR="00BA20B8" w:rsidRDefault="00BA20B8" w:rsidP="00BA20B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BA20B8" w:rsidRDefault="00BA20B8" w:rsidP="00BA20B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BA20B8" w:rsidRPr="00BA20B8" w:rsidRDefault="00BA20B8" w:rsidP="00BA20B8">
      <w:pPr>
        <w:spacing w:after="0" w:line="408" w:lineRule="auto"/>
        <w:ind w:left="120"/>
        <w:jc w:val="center"/>
        <w:rPr>
          <w:lang w:val="ru-RU"/>
        </w:rPr>
      </w:pPr>
      <w:r>
        <w:rPr>
          <w:b/>
          <w:lang w:val="ru-RU"/>
        </w:rPr>
        <w:t xml:space="preserve">  </w:t>
      </w:r>
      <w:r w:rsidRPr="00C04005">
        <w:rPr>
          <w:b/>
          <w:lang w:val="ru-RU"/>
        </w:rPr>
        <w:t xml:space="preserve">с. </w:t>
      </w:r>
      <w:proofErr w:type="spellStart"/>
      <w:r w:rsidRPr="00C04005">
        <w:rPr>
          <w:b/>
          <w:lang w:val="ru-RU"/>
        </w:rPr>
        <w:t>Аверьяновка</w:t>
      </w:r>
      <w:proofErr w:type="spellEnd"/>
      <w:r w:rsidRPr="00C04005">
        <w:rPr>
          <w:b/>
          <w:lang w:val="ru-RU"/>
        </w:rPr>
        <w:t xml:space="preserve"> 2023-2024</w:t>
      </w:r>
    </w:p>
    <w:p w:rsidR="00BC5273" w:rsidRPr="00BB6E35" w:rsidRDefault="00BC5273" w:rsidP="00BC5273">
      <w:pPr>
        <w:spacing w:after="0"/>
        <w:ind w:left="120"/>
        <w:jc w:val="center"/>
        <w:rPr>
          <w:lang w:val="ru-RU"/>
        </w:rPr>
      </w:pPr>
    </w:p>
    <w:p w:rsidR="00BC5273" w:rsidRPr="00BB6E35" w:rsidRDefault="00BC5273" w:rsidP="00BC5273">
      <w:pPr>
        <w:spacing w:after="0"/>
        <w:ind w:left="120"/>
        <w:jc w:val="center"/>
        <w:rPr>
          <w:lang w:val="ru-RU"/>
        </w:rPr>
      </w:pPr>
    </w:p>
    <w:p w:rsidR="00BC5273" w:rsidRPr="00BB6E35" w:rsidRDefault="00BC5273" w:rsidP="00BC5273">
      <w:pPr>
        <w:spacing w:after="0"/>
        <w:ind w:left="120"/>
        <w:jc w:val="center"/>
        <w:rPr>
          <w:lang w:val="ru-RU"/>
        </w:rPr>
      </w:pPr>
    </w:p>
    <w:p w:rsidR="00BC5273" w:rsidRPr="00BB6E35" w:rsidRDefault="00BC5273" w:rsidP="00BC5273">
      <w:pPr>
        <w:spacing w:after="0"/>
        <w:ind w:left="120"/>
        <w:jc w:val="center"/>
        <w:rPr>
          <w:lang w:val="ru-RU"/>
        </w:rPr>
      </w:pPr>
    </w:p>
    <w:p w:rsidR="00BC5273" w:rsidRPr="00BB6E35" w:rsidRDefault="00BC5273" w:rsidP="00BC5273">
      <w:pPr>
        <w:spacing w:after="0"/>
        <w:ind w:left="120"/>
        <w:jc w:val="center"/>
        <w:rPr>
          <w:lang w:val="ru-RU"/>
        </w:rPr>
      </w:pPr>
    </w:p>
    <w:p w:rsidR="00BC5273" w:rsidRPr="00BB6E35" w:rsidRDefault="00BC5273" w:rsidP="00BC5273">
      <w:pPr>
        <w:spacing w:after="0"/>
        <w:ind w:left="120"/>
        <w:jc w:val="center"/>
        <w:rPr>
          <w:lang w:val="ru-RU"/>
        </w:rPr>
      </w:pPr>
    </w:p>
    <w:p w:rsidR="00BC5273" w:rsidRPr="00BB6E35" w:rsidRDefault="00BC5273" w:rsidP="00BC5273">
      <w:pPr>
        <w:spacing w:after="0"/>
        <w:ind w:left="120"/>
        <w:jc w:val="center"/>
        <w:rPr>
          <w:lang w:val="ru-RU"/>
        </w:rPr>
      </w:pPr>
    </w:p>
    <w:p w:rsidR="00BC5273" w:rsidRPr="00BB6E35" w:rsidRDefault="00BC5273" w:rsidP="00BC5273">
      <w:pPr>
        <w:spacing w:after="0"/>
        <w:ind w:left="120"/>
        <w:jc w:val="center"/>
        <w:rPr>
          <w:lang w:val="ru-RU"/>
        </w:rPr>
      </w:pPr>
    </w:p>
    <w:p w:rsidR="00BC5273" w:rsidRPr="00BB6E35" w:rsidRDefault="00BC5273" w:rsidP="00BC5273">
      <w:pPr>
        <w:spacing w:after="0"/>
        <w:ind w:left="120"/>
        <w:jc w:val="center"/>
        <w:rPr>
          <w:lang w:val="ru-RU"/>
        </w:rPr>
      </w:pPr>
    </w:p>
    <w:p w:rsidR="00FD1FCA" w:rsidRPr="00BB6E35" w:rsidRDefault="00FD1FCA">
      <w:pPr>
        <w:spacing w:after="0"/>
        <w:ind w:left="120"/>
        <w:jc w:val="center"/>
        <w:rPr>
          <w:lang w:val="ru-RU"/>
        </w:rPr>
      </w:pPr>
    </w:p>
    <w:p w:rsidR="00FD1FCA" w:rsidRPr="00BB6E35" w:rsidRDefault="00FD1FCA">
      <w:pPr>
        <w:spacing w:after="0"/>
        <w:ind w:left="120"/>
        <w:rPr>
          <w:lang w:val="ru-RU"/>
        </w:rPr>
      </w:pPr>
    </w:p>
    <w:p w:rsidR="00FD1FCA" w:rsidRPr="00BB6E35" w:rsidRDefault="00FD1FCA">
      <w:pPr>
        <w:rPr>
          <w:lang w:val="ru-RU"/>
        </w:rPr>
        <w:sectPr w:rsidR="00FD1FCA" w:rsidRPr="00BB6E35">
          <w:pgSz w:w="11906" w:h="16383"/>
          <w:pgMar w:top="1134" w:right="850" w:bottom="1134" w:left="1701" w:header="720" w:footer="720" w:gutter="0"/>
          <w:cols w:space="720"/>
        </w:sectPr>
      </w:pPr>
    </w:p>
    <w:p w:rsidR="00FD1FCA" w:rsidRPr="00BA20B8" w:rsidRDefault="006E0881">
      <w:pPr>
        <w:spacing w:after="0" w:line="264" w:lineRule="auto"/>
        <w:ind w:left="120"/>
        <w:jc w:val="both"/>
        <w:rPr>
          <w:lang w:val="ru-RU"/>
        </w:rPr>
      </w:pPr>
      <w:bookmarkStart w:id="1" w:name="block-25233941"/>
      <w:bookmarkEnd w:id="0"/>
      <w:r w:rsidRPr="00BA20B8">
        <w:rPr>
          <w:rFonts w:ascii="Times New Roman" w:hAnsi="Times New Roman"/>
          <w:b/>
          <w:color w:val="000000"/>
          <w:lang w:val="ru-RU"/>
        </w:rPr>
        <w:lastRenderedPageBreak/>
        <w:t>ПОЯСНИТЕЛЬНАЯ ЗАПИСКА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BA20B8">
        <w:rPr>
          <w:rFonts w:ascii="Times New Roman" w:hAnsi="Times New Roman"/>
          <w:color w:val="000000"/>
          <w:lang w:val="ru-RU"/>
        </w:rPr>
        <w:t>метапредметные</w:t>
      </w:r>
      <w:proofErr w:type="spellEnd"/>
      <w:r w:rsidRPr="00BA20B8">
        <w:rPr>
          <w:rFonts w:ascii="Times New Roman" w:hAnsi="Times New Roman"/>
          <w:color w:val="000000"/>
          <w:lang w:val="ru-RU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 w:line="264" w:lineRule="auto"/>
        <w:ind w:left="120"/>
        <w:jc w:val="both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>ОБЩАЯ ХАРАКТЕРИСТИКА УЧЕБНОГО ПРЕДМЕТА «РУССКИЙ ЯЗЫК»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 w:line="264" w:lineRule="auto"/>
        <w:ind w:left="120"/>
        <w:jc w:val="both"/>
        <w:rPr>
          <w:lang w:val="ru-RU"/>
        </w:rPr>
      </w:pPr>
      <w:r w:rsidRPr="00BA20B8">
        <w:rPr>
          <w:rFonts w:ascii="Times New Roman" w:hAnsi="Times New Roman"/>
          <w:b/>
          <w:color w:val="333333"/>
          <w:lang w:val="ru-RU"/>
        </w:rPr>
        <w:t>ЦЕЛИ ИЗУЧЕНИЯ УЧЕБНОГО ПРЕДМЕТА «РУССКИЙ ЯЗЫК»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Изучение русского языка направлено на достижение следующих целей: 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</w:t>
      </w:r>
      <w:r w:rsidRPr="00BA20B8">
        <w:rPr>
          <w:rFonts w:ascii="Times New Roman" w:hAnsi="Times New Roman"/>
          <w:color w:val="000000"/>
          <w:lang w:val="ru-RU"/>
        </w:rPr>
        <w:lastRenderedPageBreak/>
        <w:t>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овладение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овладение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совершенствование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совершенствование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развитие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BA20B8">
        <w:rPr>
          <w:rFonts w:ascii="Times New Roman" w:hAnsi="Times New Roman"/>
          <w:color w:val="000000"/>
          <w:lang w:val="ru-RU"/>
        </w:rPr>
        <w:t>несплошной</w:t>
      </w:r>
      <w:proofErr w:type="spellEnd"/>
      <w:r w:rsidRPr="00BA20B8">
        <w:rPr>
          <w:rFonts w:ascii="Times New Roman" w:hAnsi="Times New Roman"/>
          <w:color w:val="000000"/>
          <w:lang w:val="ru-RU"/>
        </w:rPr>
        <w:t xml:space="preserve"> текст, </w:t>
      </w:r>
      <w:proofErr w:type="spellStart"/>
      <w:r w:rsidRPr="00BA20B8">
        <w:rPr>
          <w:rFonts w:ascii="Times New Roman" w:hAnsi="Times New Roman"/>
          <w:color w:val="000000"/>
          <w:lang w:val="ru-RU"/>
        </w:rPr>
        <w:t>инфографика</w:t>
      </w:r>
      <w:proofErr w:type="spellEnd"/>
      <w:r w:rsidRPr="00BA20B8">
        <w:rPr>
          <w:rFonts w:ascii="Times New Roman" w:hAnsi="Times New Roman"/>
          <w:color w:val="000000"/>
          <w:lang w:val="ru-RU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 w:line="264" w:lineRule="auto"/>
        <w:ind w:left="120"/>
        <w:jc w:val="both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>МЕСТО УЧЕБНОГО ПРЕДМЕТА «РУССКИЙ ЯЗЫК» В УЧЕБНОМ ПЛАНЕ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FD1FCA" w:rsidRPr="00BA20B8" w:rsidRDefault="00FD1FCA">
      <w:pPr>
        <w:rPr>
          <w:lang w:val="ru-RU"/>
        </w:rPr>
        <w:sectPr w:rsidR="00FD1FCA" w:rsidRPr="00BA20B8">
          <w:pgSz w:w="11906" w:h="16383"/>
          <w:pgMar w:top="1134" w:right="850" w:bottom="1134" w:left="1701" w:header="720" w:footer="720" w:gutter="0"/>
          <w:cols w:space="720"/>
        </w:sectPr>
      </w:pP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  <w:bookmarkStart w:id="2" w:name="block-25233942"/>
      <w:bookmarkEnd w:id="1"/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 w:line="264" w:lineRule="auto"/>
        <w:ind w:left="120"/>
        <w:jc w:val="both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 xml:space="preserve">СОДЕРЖАНИЕ УЧЕБНОГО ПРЕДМЕТА 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/>
        <w:ind w:left="120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>9 КЛАСС</w:t>
      </w:r>
    </w:p>
    <w:p w:rsidR="00FD1FCA" w:rsidRPr="00BA20B8" w:rsidRDefault="00FD1FCA">
      <w:pPr>
        <w:spacing w:after="0"/>
        <w:ind w:left="120"/>
        <w:rPr>
          <w:lang w:val="ru-RU"/>
        </w:rPr>
      </w:pPr>
    </w:p>
    <w:p w:rsidR="00FD1FCA" w:rsidRPr="00BA20B8" w:rsidRDefault="006E0881">
      <w:pPr>
        <w:spacing w:after="0" w:line="264" w:lineRule="auto"/>
        <w:ind w:left="120"/>
        <w:jc w:val="both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>Общие сведения о языке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Роль русского языка в Российской Федерации.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Русский язык в современном мире.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 w:line="264" w:lineRule="auto"/>
        <w:ind w:left="120"/>
        <w:jc w:val="both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>Язык и речь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Речь устная и письменная, монологическая и диалогическая, </w:t>
      </w:r>
      <w:proofErr w:type="spellStart"/>
      <w:r w:rsidRPr="00BA20B8">
        <w:rPr>
          <w:rFonts w:ascii="Times New Roman" w:hAnsi="Times New Roman"/>
          <w:color w:val="000000"/>
          <w:lang w:val="ru-RU"/>
        </w:rPr>
        <w:t>полилог</w:t>
      </w:r>
      <w:proofErr w:type="spellEnd"/>
      <w:r w:rsidRPr="00BA20B8">
        <w:rPr>
          <w:rFonts w:ascii="Times New Roman" w:hAnsi="Times New Roman"/>
          <w:color w:val="000000"/>
          <w:lang w:val="ru-RU"/>
        </w:rPr>
        <w:t xml:space="preserve"> (повторение).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Виды речевой деятельности: говорение, письмо, </w:t>
      </w:r>
      <w:proofErr w:type="spellStart"/>
      <w:r w:rsidRPr="00BA20B8">
        <w:rPr>
          <w:rFonts w:ascii="Times New Roman" w:hAnsi="Times New Roman"/>
          <w:color w:val="000000"/>
          <w:lang w:val="ru-RU"/>
        </w:rPr>
        <w:t>аудирование</w:t>
      </w:r>
      <w:proofErr w:type="spellEnd"/>
      <w:r w:rsidRPr="00BA20B8">
        <w:rPr>
          <w:rFonts w:ascii="Times New Roman" w:hAnsi="Times New Roman"/>
          <w:color w:val="000000"/>
          <w:lang w:val="ru-RU"/>
        </w:rPr>
        <w:t>, чтение (повторение).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Виды </w:t>
      </w:r>
      <w:proofErr w:type="spellStart"/>
      <w:r w:rsidRPr="00BA20B8">
        <w:rPr>
          <w:rFonts w:ascii="Times New Roman" w:hAnsi="Times New Roman"/>
          <w:color w:val="000000"/>
          <w:lang w:val="ru-RU"/>
        </w:rPr>
        <w:t>аудирования</w:t>
      </w:r>
      <w:proofErr w:type="spellEnd"/>
      <w:r w:rsidRPr="00BA20B8">
        <w:rPr>
          <w:rFonts w:ascii="Times New Roman" w:hAnsi="Times New Roman"/>
          <w:color w:val="000000"/>
          <w:lang w:val="ru-RU"/>
        </w:rPr>
        <w:t>: выборочное, ознакомительное, детальное.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Виды чтения: изучающее, ознакомительное, просмотровое, поисковое.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Подробное, сжатое, выборочное изложение прочитанного или прослушанного текста.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Приёмы работы с учебной книгой, лингвистическими словарями, справочной литературой.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 w:line="264" w:lineRule="auto"/>
        <w:ind w:left="120"/>
        <w:jc w:val="both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 xml:space="preserve">Текст 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Информационная переработка текста.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 w:line="264" w:lineRule="auto"/>
        <w:ind w:left="120"/>
        <w:jc w:val="both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>Функциональные разновидности языка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 w:line="264" w:lineRule="auto"/>
        <w:ind w:left="120"/>
        <w:jc w:val="both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 xml:space="preserve">Синтаксис. Культура речи. Пунктуация 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 w:line="264" w:lineRule="auto"/>
        <w:ind w:left="120"/>
        <w:jc w:val="both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>Сложное предложение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Понятие о сложном предложении (повторение).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Классификация сложных предложений.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lastRenderedPageBreak/>
        <w:t>Смысловое, структурное и интонационное единство частей сложного предложения.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 w:line="264" w:lineRule="auto"/>
        <w:ind w:left="120"/>
        <w:jc w:val="both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>Сложносочинённое предложение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Понятие о сложносочинённом предложении, его строении.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Синтаксический и пунктуационный анализ сложносочинённых предложений.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 w:line="264" w:lineRule="auto"/>
        <w:ind w:left="120"/>
        <w:jc w:val="both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>Сложноподчинённое предложение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Понятие о сложноподчинённом предложении. Главная и придаточная части предложения.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Союзы и союзные слова. Различия подчинительных союзов и союзных слов.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BA20B8">
        <w:rPr>
          <w:rFonts w:ascii="Times New Roman" w:hAnsi="Times New Roman"/>
          <w:b/>
          <w:color w:val="000000"/>
          <w:lang w:val="ru-RU"/>
        </w:rPr>
        <w:t>чтобы</w:t>
      </w:r>
      <w:r w:rsidRPr="00BA20B8">
        <w:rPr>
          <w:rFonts w:ascii="Times New Roman" w:hAnsi="Times New Roman"/>
          <w:color w:val="000000"/>
          <w:lang w:val="ru-RU"/>
        </w:rPr>
        <w:t xml:space="preserve">, союзными словами </w:t>
      </w:r>
      <w:r w:rsidRPr="00BA20B8">
        <w:rPr>
          <w:rFonts w:ascii="Times New Roman" w:hAnsi="Times New Roman"/>
          <w:b/>
          <w:color w:val="000000"/>
          <w:lang w:val="ru-RU"/>
        </w:rPr>
        <w:t>какой</w:t>
      </w:r>
      <w:r w:rsidRPr="00BA20B8">
        <w:rPr>
          <w:rFonts w:ascii="Times New Roman" w:hAnsi="Times New Roman"/>
          <w:color w:val="000000"/>
          <w:lang w:val="ru-RU"/>
        </w:rPr>
        <w:t xml:space="preserve">, </w:t>
      </w:r>
      <w:r w:rsidRPr="00BA20B8">
        <w:rPr>
          <w:rFonts w:ascii="Times New Roman" w:hAnsi="Times New Roman"/>
          <w:b/>
          <w:color w:val="000000"/>
          <w:lang w:val="ru-RU"/>
        </w:rPr>
        <w:t>который</w:t>
      </w:r>
      <w:r w:rsidRPr="00BA20B8">
        <w:rPr>
          <w:rFonts w:ascii="Times New Roman" w:hAnsi="Times New Roman"/>
          <w:color w:val="000000"/>
          <w:lang w:val="ru-RU"/>
        </w:rPr>
        <w:t>. Типичные грамматические ошибки при построении сложноподчинённых предложений.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Правила постановки знаков препинания в сложноподчинённых предложениях.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Синтаксический и пунктуационный анализ сложноподчинённых предложений.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 w:line="264" w:lineRule="auto"/>
        <w:ind w:left="120"/>
        <w:jc w:val="both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>Бессоюзное сложное предложение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Понятие о бессоюзном сложном предложении.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lastRenderedPageBreak/>
        <w:t>Синтаксический и пунктуационный анализ бессоюзных сложных предложений.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 w:line="264" w:lineRule="auto"/>
        <w:ind w:left="120"/>
        <w:jc w:val="both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>Сложные предложения с разными видами союзной и бессоюзной связи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Типы сложных предложений с разными видами связи.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 w:line="264" w:lineRule="auto"/>
        <w:ind w:left="120"/>
        <w:jc w:val="both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>Прямая и косвенная речь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Прямая и косвенная речь. Синонимия предложений с прямой и косвенной речью.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Цитирование. Способы включения цитат в высказывание.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Calibri" w:hAnsi="Calibri"/>
          <w:color w:val="000000"/>
          <w:lang w:val="ru-RU"/>
        </w:rPr>
        <w:t>Применение знаний по синтаксису и пунктуации в практике правописания.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FD1FCA">
      <w:pPr>
        <w:rPr>
          <w:lang w:val="ru-RU"/>
        </w:rPr>
        <w:sectPr w:rsidR="00FD1FCA" w:rsidRPr="00BA20B8">
          <w:pgSz w:w="11906" w:h="16383"/>
          <w:pgMar w:top="1134" w:right="850" w:bottom="1134" w:left="1701" w:header="720" w:footer="720" w:gutter="0"/>
          <w:cols w:space="720"/>
        </w:sectPr>
      </w:pP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  <w:bookmarkStart w:id="3" w:name="block-25233937"/>
      <w:bookmarkEnd w:id="2"/>
    </w:p>
    <w:p w:rsidR="00FD1FCA" w:rsidRPr="00BA20B8" w:rsidRDefault="006E0881">
      <w:pPr>
        <w:spacing w:after="0" w:line="264" w:lineRule="auto"/>
        <w:ind w:left="120"/>
        <w:jc w:val="both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>ПЛАНИРУЕМЫЕ ОБРАЗОВАТЕЛЬНЫЕ РЕЗУЛЬТАТЫ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/>
        <w:ind w:left="120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>ЛИЧНОСТНЫЕ РЕЗУЛЬТАТЫ</w:t>
      </w:r>
    </w:p>
    <w:p w:rsidR="00FD1FCA" w:rsidRPr="00BA20B8" w:rsidRDefault="00FD1FCA">
      <w:pPr>
        <w:spacing w:after="0"/>
        <w:ind w:left="120"/>
        <w:rPr>
          <w:lang w:val="ru-RU"/>
        </w:rPr>
      </w:pP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BA20B8">
        <w:rPr>
          <w:rFonts w:ascii="Times New Roman" w:hAnsi="Times New Roman"/>
          <w:b/>
          <w:color w:val="000000"/>
          <w:lang w:val="ru-RU"/>
        </w:rPr>
        <w:t>следующие личностные результаты</w:t>
      </w:r>
      <w:r w:rsidRPr="00BA20B8">
        <w:rPr>
          <w:rFonts w:ascii="Times New Roman" w:hAnsi="Times New Roman"/>
          <w:color w:val="000000"/>
          <w:lang w:val="ru-RU"/>
        </w:rPr>
        <w:t>: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1) </w:t>
      </w:r>
      <w:r w:rsidRPr="00BA20B8">
        <w:rPr>
          <w:rFonts w:ascii="Times New Roman" w:hAnsi="Times New Roman"/>
          <w:b/>
          <w:color w:val="000000"/>
          <w:lang w:val="ru-RU"/>
        </w:rPr>
        <w:t>гражданского воспитания</w:t>
      </w:r>
      <w:r w:rsidRPr="00BA20B8">
        <w:rPr>
          <w:rFonts w:ascii="Times New Roman" w:hAnsi="Times New Roman"/>
          <w:color w:val="000000"/>
          <w:lang w:val="ru-RU"/>
        </w:rPr>
        <w:t>: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готовность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неприятие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любых форм экстремизма, дискриминации; понимание роли различных социальных институтов в жизни человека;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представление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готовность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готовность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к участию в гуманитарной деятельности (помощь людям, нуждающимся в ней; </w:t>
      </w:r>
      <w:proofErr w:type="spellStart"/>
      <w:r w:rsidRPr="00BA20B8">
        <w:rPr>
          <w:rFonts w:ascii="Times New Roman" w:hAnsi="Times New Roman"/>
          <w:color w:val="000000"/>
          <w:lang w:val="ru-RU"/>
        </w:rPr>
        <w:t>волонтёрство</w:t>
      </w:r>
      <w:proofErr w:type="spellEnd"/>
      <w:r w:rsidRPr="00BA20B8">
        <w:rPr>
          <w:rFonts w:ascii="Times New Roman" w:hAnsi="Times New Roman"/>
          <w:color w:val="000000"/>
          <w:lang w:val="ru-RU"/>
        </w:rPr>
        <w:t>);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2) </w:t>
      </w:r>
      <w:r w:rsidRPr="00BA20B8">
        <w:rPr>
          <w:rFonts w:ascii="Times New Roman" w:hAnsi="Times New Roman"/>
          <w:b/>
          <w:color w:val="000000"/>
          <w:lang w:val="ru-RU"/>
        </w:rPr>
        <w:t>патриотического воспитания</w:t>
      </w:r>
      <w:r w:rsidRPr="00BA20B8">
        <w:rPr>
          <w:rFonts w:ascii="Times New Roman" w:hAnsi="Times New Roman"/>
          <w:color w:val="000000"/>
          <w:lang w:val="ru-RU"/>
        </w:rPr>
        <w:t>: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3) </w:t>
      </w:r>
      <w:r w:rsidRPr="00BA20B8">
        <w:rPr>
          <w:rFonts w:ascii="Times New Roman" w:hAnsi="Times New Roman"/>
          <w:b/>
          <w:color w:val="000000"/>
          <w:lang w:val="ru-RU"/>
        </w:rPr>
        <w:t>духовно-нравственного воспитания</w:t>
      </w:r>
      <w:r w:rsidRPr="00BA20B8">
        <w:rPr>
          <w:rFonts w:ascii="Times New Roman" w:hAnsi="Times New Roman"/>
          <w:color w:val="000000"/>
          <w:lang w:val="ru-RU"/>
        </w:rPr>
        <w:t>: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ориентация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а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4) </w:t>
      </w:r>
      <w:r w:rsidRPr="00BA20B8">
        <w:rPr>
          <w:rFonts w:ascii="Times New Roman" w:hAnsi="Times New Roman"/>
          <w:b/>
          <w:color w:val="000000"/>
          <w:lang w:val="ru-RU"/>
        </w:rPr>
        <w:t>эстетического воспитания</w:t>
      </w:r>
      <w:r w:rsidRPr="00BA20B8">
        <w:rPr>
          <w:rFonts w:ascii="Times New Roman" w:hAnsi="Times New Roman"/>
          <w:color w:val="000000"/>
          <w:lang w:val="ru-RU"/>
        </w:rPr>
        <w:t>: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восприимчивость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осознание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lastRenderedPageBreak/>
        <w:t xml:space="preserve">5) </w:t>
      </w:r>
      <w:r w:rsidRPr="00BA20B8">
        <w:rPr>
          <w:rFonts w:ascii="Times New Roman" w:hAnsi="Times New Roman"/>
          <w:b/>
          <w:color w:val="000000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осознание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осознание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способность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умение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принимать себя и других, не осуждая;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умение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BA20B8">
        <w:rPr>
          <w:rFonts w:ascii="Times New Roman" w:hAnsi="Times New Roman"/>
          <w:color w:val="000000"/>
          <w:lang w:val="ru-RU"/>
        </w:rPr>
        <w:t>сформированность</w:t>
      </w:r>
      <w:proofErr w:type="spellEnd"/>
      <w:r w:rsidRPr="00BA20B8">
        <w:rPr>
          <w:rFonts w:ascii="Times New Roman" w:hAnsi="Times New Roman"/>
          <w:color w:val="000000"/>
          <w:lang w:val="ru-RU"/>
        </w:rPr>
        <w:t xml:space="preserve"> навыков рефлексии, признание своего права на ошибку и такого же права другого человека;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6) </w:t>
      </w:r>
      <w:r w:rsidRPr="00BA20B8">
        <w:rPr>
          <w:rFonts w:ascii="Times New Roman" w:hAnsi="Times New Roman"/>
          <w:b/>
          <w:color w:val="000000"/>
          <w:lang w:val="ru-RU"/>
        </w:rPr>
        <w:t>трудового воспитания: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установка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интерес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умение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рассказать о своих планах на будущее;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7) </w:t>
      </w:r>
      <w:r w:rsidRPr="00BA20B8">
        <w:rPr>
          <w:rFonts w:ascii="Times New Roman" w:hAnsi="Times New Roman"/>
          <w:b/>
          <w:color w:val="000000"/>
          <w:lang w:val="ru-RU"/>
        </w:rPr>
        <w:t>экологического воспитания</w:t>
      </w:r>
      <w:r w:rsidRPr="00BA20B8">
        <w:rPr>
          <w:rFonts w:ascii="Times New Roman" w:hAnsi="Times New Roman"/>
          <w:color w:val="000000"/>
          <w:lang w:val="ru-RU"/>
        </w:rPr>
        <w:t>: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ориентация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повышение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8) </w:t>
      </w:r>
      <w:r w:rsidRPr="00BA20B8">
        <w:rPr>
          <w:rFonts w:ascii="Times New Roman" w:hAnsi="Times New Roman"/>
          <w:b/>
          <w:color w:val="000000"/>
          <w:lang w:val="ru-RU"/>
        </w:rPr>
        <w:t>ценности научного познания: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9) </w:t>
      </w:r>
      <w:r w:rsidRPr="00BA20B8">
        <w:rPr>
          <w:rFonts w:ascii="Times New Roman" w:hAnsi="Times New Roman"/>
          <w:b/>
          <w:color w:val="000000"/>
          <w:lang w:val="ru-RU"/>
        </w:rPr>
        <w:t>адаптации обучающегося к изменяющимся условиям социальной и природной среды: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lastRenderedPageBreak/>
        <w:t>освоение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способность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>МЕТАПРЕДМЕТНЫЕ РЕЗУЛЬТАТЫ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BA20B8">
        <w:rPr>
          <w:rFonts w:ascii="Times New Roman" w:hAnsi="Times New Roman"/>
          <w:b/>
          <w:color w:val="000000"/>
          <w:lang w:val="ru-RU"/>
        </w:rPr>
        <w:t xml:space="preserve">следующие </w:t>
      </w:r>
      <w:proofErr w:type="spellStart"/>
      <w:r w:rsidRPr="00BA20B8">
        <w:rPr>
          <w:rFonts w:ascii="Times New Roman" w:hAnsi="Times New Roman"/>
          <w:b/>
          <w:color w:val="000000"/>
          <w:lang w:val="ru-RU"/>
        </w:rPr>
        <w:t>метапредметные</w:t>
      </w:r>
      <w:proofErr w:type="spellEnd"/>
      <w:r w:rsidRPr="00BA20B8">
        <w:rPr>
          <w:rFonts w:ascii="Times New Roman" w:hAnsi="Times New Roman"/>
          <w:b/>
          <w:color w:val="000000"/>
          <w:lang w:val="ru-RU"/>
        </w:rPr>
        <w:t xml:space="preserve"> результаты</w:t>
      </w:r>
      <w:r w:rsidRPr="00BA20B8">
        <w:rPr>
          <w:rFonts w:ascii="Times New Roman" w:hAnsi="Times New Roman"/>
          <w:color w:val="000000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BA20B8">
        <w:rPr>
          <w:rFonts w:ascii="Times New Roman" w:hAnsi="Times New Roman"/>
          <w:b/>
          <w:color w:val="000000"/>
          <w:lang w:val="ru-RU"/>
        </w:rPr>
        <w:t>базовые логические действия</w:t>
      </w:r>
      <w:r w:rsidRPr="00BA20B8">
        <w:rPr>
          <w:rFonts w:ascii="Times New Roman" w:hAnsi="Times New Roman"/>
          <w:color w:val="000000"/>
          <w:lang w:val="ru-RU"/>
        </w:rPr>
        <w:t xml:space="preserve"> </w:t>
      </w:r>
      <w:r w:rsidRPr="00BA20B8">
        <w:rPr>
          <w:rFonts w:ascii="Times New Roman" w:hAnsi="Times New Roman"/>
          <w:b/>
          <w:color w:val="000000"/>
          <w:lang w:val="ru-RU"/>
        </w:rPr>
        <w:t>как часть познавательных универсальных учебных действий</w:t>
      </w:r>
      <w:r w:rsidRPr="00BA20B8">
        <w:rPr>
          <w:rFonts w:ascii="Times New Roman" w:hAnsi="Times New Roman"/>
          <w:color w:val="000000"/>
          <w:lang w:val="ru-RU"/>
        </w:rPr>
        <w:t>: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выявлять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и характеризовать существенные признаки языковых единиц, языковых явлений и процессов;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устанавливать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выявлять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выявлять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дефицит информации текста, необходимой для решения поставленной учебной задачи;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выявлять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самостоятельно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BA20B8">
        <w:rPr>
          <w:rFonts w:ascii="Times New Roman" w:hAnsi="Times New Roman"/>
          <w:b/>
          <w:color w:val="000000"/>
          <w:lang w:val="ru-RU"/>
        </w:rPr>
        <w:t>базовые исследовательские действия</w:t>
      </w:r>
      <w:r w:rsidRPr="00BA20B8">
        <w:rPr>
          <w:rFonts w:ascii="Times New Roman" w:hAnsi="Times New Roman"/>
          <w:color w:val="000000"/>
          <w:lang w:val="ru-RU"/>
        </w:rPr>
        <w:t xml:space="preserve"> </w:t>
      </w:r>
      <w:r w:rsidRPr="00BA20B8">
        <w:rPr>
          <w:rFonts w:ascii="Times New Roman" w:hAnsi="Times New Roman"/>
          <w:b/>
          <w:color w:val="000000"/>
          <w:lang w:val="ru-RU"/>
        </w:rPr>
        <w:t>как часть познавательных универсальных учебных действий</w:t>
      </w:r>
      <w:r w:rsidRPr="00BA20B8">
        <w:rPr>
          <w:rFonts w:ascii="Times New Roman" w:hAnsi="Times New Roman"/>
          <w:color w:val="000000"/>
          <w:lang w:val="ru-RU"/>
        </w:rPr>
        <w:t>: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использовать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вопросы как исследовательский инструмент познания в языковом образовании;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формулировать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lastRenderedPageBreak/>
        <w:t>формировать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гипотезу об истинности собственных суждений и суждений других, аргументировать свою позицию, мнение;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составлять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алгоритм действий и использовать его для решения учебных задач;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проводить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оценивать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на применимость и достоверность информацию, полученную в ходе лингвистического исследования (эксперимента);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самостоятельно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прогнозировать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возможное дальнейшее развитие процессов, событий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и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BA20B8">
        <w:rPr>
          <w:rFonts w:ascii="Times New Roman" w:hAnsi="Times New Roman"/>
          <w:b/>
          <w:color w:val="000000"/>
          <w:lang w:val="ru-RU"/>
        </w:rPr>
        <w:t>умения работать с информацией</w:t>
      </w:r>
      <w:r w:rsidRPr="00BA20B8">
        <w:rPr>
          <w:rFonts w:ascii="Times New Roman" w:hAnsi="Times New Roman"/>
          <w:color w:val="000000"/>
          <w:lang w:val="ru-RU"/>
        </w:rPr>
        <w:t xml:space="preserve"> </w:t>
      </w:r>
      <w:r w:rsidRPr="00BA20B8">
        <w:rPr>
          <w:rFonts w:ascii="Times New Roman" w:hAnsi="Times New Roman"/>
          <w:b/>
          <w:color w:val="000000"/>
          <w:lang w:val="ru-RU"/>
        </w:rPr>
        <w:t>как часть познавательных универсальных учебных действий</w:t>
      </w:r>
      <w:r w:rsidRPr="00BA20B8">
        <w:rPr>
          <w:rFonts w:ascii="Times New Roman" w:hAnsi="Times New Roman"/>
          <w:color w:val="000000"/>
          <w:lang w:val="ru-RU"/>
        </w:rPr>
        <w:t>: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применять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выбирать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>, анализировать, интерпретировать, обобщать и систематизировать информацию, представленную в текстах, таблицах, схемах;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использовать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различные виды </w:t>
      </w:r>
      <w:proofErr w:type="spellStart"/>
      <w:r w:rsidRPr="00BA20B8">
        <w:rPr>
          <w:rFonts w:ascii="Times New Roman" w:hAnsi="Times New Roman"/>
          <w:color w:val="000000"/>
          <w:lang w:val="ru-RU"/>
        </w:rPr>
        <w:t>аудирования</w:t>
      </w:r>
      <w:proofErr w:type="spellEnd"/>
      <w:r w:rsidRPr="00BA20B8">
        <w:rPr>
          <w:rFonts w:ascii="Times New Roman" w:hAnsi="Times New Roman"/>
          <w:color w:val="000000"/>
          <w:lang w:val="ru-RU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использовать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находить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сходные аргументы (подтверждающие или опровергающие одну и ту же идею, версию) в различных информационных источниках;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самостоятельно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оценивать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надёжность информации по критериям, предложенным учителем или сформулированным самостоятельно;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эффективно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запоминать и систематизировать информацию.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BA20B8">
        <w:rPr>
          <w:rFonts w:ascii="Times New Roman" w:hAnsi="Times New Roman"/>
          <w:b/>
          <w:color w:val="000000"/>
          <w:lang w:val="ru-RU"/>
        </w:rPr>
        <w:t>умения общения как часть коммуникативных универсальных учебных действий</w:t>
      </w:r>
      <w:r w:rsidRPr="00BA20B8">
        <w:rPr>
          <w:rFonts w:ascii="Times New Roman" w:hAnsi="Times New Roman"/>
          <w:color w:val="000000"/>
          <w:lang w:val="ru-RU"/>
        </w:rPr>
        <w:t>: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воспринимать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распознавать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невербальные средства общения, понимать значение социальных знаков;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знать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и распознавать предпосылки конфликтных ситуаций и смягчать конфликты, вести переговоры;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понимать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намерения других, проявлять уважительное отношение к собеседнику и в корректной форме формулировать свои возражения;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в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сопоставлять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свои суждения с суждениями других участников диалога, обнаруживать различие и сходство позиций;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публично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lastRenderedPageBreak/>
        <w:t>самостоятельно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BA20B8">
        <w:rPr>
          <w:rFonts w:ascii="Times New Roman" w:hAnsi="Times New Roman"/>
          <w:b/>
          <w:color w:val="000000"/>
          <w:lang w:val="ru-RU"/>
        </w:rPr>
        <w:t>умения самоорганизации как части регулятивных универсальных учебных действий</w:t>
      </w:r>
      <w:r w:rsidRPr="00BA20B8">
        <w:rPr>
          <w:rFonts w:ascii="Times New Roman" w:hAnsi="Times New Roman"/>
          <w:color w:val="000000"/>
          <w:lang w:val="ru-RU"/>
        </w:rPr>
        <w:t>: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выявлять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проблемы для решения в учебных и жизненных ситуациях;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ориентироваться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в различных подходах к принятию решений (индивидуальное, принятие решения в группе, принятие решения группой);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самостоятельно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самостоятельно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составлять план действий, вносить необходимые коррективы в ходе его реализации;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делать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выбор и брать ответственность за решение.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BA20B8">
        <w:rPr>
          <w:rFonts w:ascii="Times New Roman" w:hAnsi="Times New Roman"/>
          <w:b/>
          <w:color w:val="000000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BA20B8">
        <w:rPr>
          <w:rFonts w:ascii="Times New Roman" w:hAnsi="Times New Roman"/>
          <w:color w:val="000000"/>
          <w:lang w:val="ru-RU"/>
        </w:rPr>
        <w:t>: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владеть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разными способами самоконтроля (в том числе речевого), </w:t>
      </w:r>
      <w:proofErr w:type="spellStart"/>
      <w:r w:rsidRPr="00BA20B8">
        <w:rPr>
          <w:rFonts w:ascii="Times New Roman" w:hAnsi="Times New Roman"/>
          <w:color w:val="000000"/>
          <w:lang w:val="ru-RU"/>
        </w:rPr>
        <w:t>самомотивации</w:t>
      </w:r>
      <w:proofErr w:type="spellEnd"/>
      <w:r w:rsidRPr="00BA20B8">
        <w:rPr>
          <w:rFonts w:ascii="Times New Roman" w:hAnsi="Times New Roman"/>
          <w:color w:val="000000"/>
          <w:lang w:val="ru-RU"/>
        </w:rPr>
        <w:t xml:space="preserve"> и рефлексии;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давать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адекватную оценку учебной ситуации и предлагать план её изменения;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предвидеть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трудности, которые могут возникнуть при решении учебной задачи, и адаптировать решение к меняющимся обстоятельствам;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объяснять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причины достижения (</w:t>
      </w:r>
      <w:proofErr w:type="spellStart"/>
      <w:r w:rsidRPr="00BA20B8">
        <w:rPr>
          <w:rFonts w:ascii="Times New Roman" w:hAnsi="Times New Roman"/>
          <w:color w:val="000000"/>
          <w:lang w:val="ru-RU"/>
        </w:rPr>
        <w:t>недостижения</w:t>
      </w:r>
      <w:proofErr w:type="spellEnd"/>
      <w:r w:rsidRPr="00BA20B8">
        <w:rPr>
          <w:rFonts w:ascii="Times New Roman" w:hAnsi="Times New Roman"/>
          <w:color w:val="000000"/>
          <w:lang w:val="ru-RU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развивать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способность управлять собственными эмоциями и эмоциями других;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выявлять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осознанно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относиться к другому человеку и его мнению;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признавать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своё и чужое право на ошибку;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принимать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себя и других, не осуждая;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проявлять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открытость;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осознавать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невозможность контролировать всё вокруг.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BA20B8">
        <w:rPr>
          <w:rFonts w:ascii="Times New Roman" w:hAnsi="Times New Roman"/>
          <w:b/>
          <w:color w:val="000000"/>
          <w:lang w:val="ru-RU"/>
        </w:rPr>
        <w:t>умения совместной деятельности</w:t>
      </w:r>
      <w:r w:rsidRPr="00BA20B8">
        <w:rPr>
          <w:rFonts w:ascii="Times New Roman" w:hAnsi="Times New Roman"/>
          <w:color w:val="000000"/>
          <w:lang w:val="ru-RU"/>
        </w:rPr>
        <w:t>: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понимать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принимать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уметь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обобщать мнения нескольких людей, проявлять готовность руководить, выполнять поручения, подчиняться;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планировать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выполнять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20B8">
        <w:rPr>
          <w:rFonts w:ascii="Times New Roman" w:hAnsi="Times New Roman"/>
          <w:color w:val="000000"/>
          <w:lang w:val="ru-RU"/>
        </w:rPr>
        <w:t>оценивать</w:t>
      </w:r>
      <w:proofErr w:type="gramEnd"/>
      <w:r w:rsidRPr="00BA20B8">
        <w:rPr>
          <w:rFonts w:ascii="Times New Roman" w:hAnsi="Times New Roman"/>
          <w:color w:val="000000"/>
          <w:lang w:val="ru-RU"/>
        </w:rPr>
        <w:t xml:space="preserve">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</w:t>
      </w:r>
      <w:r w:rsidRPr="00BA20B8">
        <w:rPr>
          <w:rFonts w:ascii="Times New Roman" w:hAnsi="Times New Roman"/>
          <w:color w:val="000000"/>
          <w:lang w:val="ru-RU"/>
        </w:rPr>
        <w:lastRenderedPageBreak/>
        <w:t>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 w:line="264" w:lineRule="auto"/>
        <w:ind w:left="120"/>
        <w:jc w:val="both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>ПРЕДМЕТНЫЕ РЕЗУЛЬТАТЫ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FD1FCA">
      <w:pPr>
        <w:spacing w:after="0"/>
        <w:ind w:left="120"/>
        <w:rPr>
          <w:lang w:val="ru-RU"/>
        </w:rPr>
      </w:pPr>
    </w:p>
    <w:p w:rsidR="00FD1FCA" w:rsidRPr="00BA20B8" w:rsidRDefault="006E0881">
      <w:pPr>
        <w:spacing w:after="0"/>
        <w:ind w:left="120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>9 КЛАСС</w:t>
      </w:r>
    </w:p>
    <w:p w:rsidR="00FD1FCA" w:rsidRPr="00BA20B8" w:rsidRDefault="00FD1FCA">
      <w:pPr>
        <w:spacing w:after="0"/>
        <w:ind w:left="120"/>
        <w:rPr>
          <w:lang w:val="ru-RU"/>
        </w:rPr>
      </w:pPr>
    </w:p>
    <w:p w:rsidR="00FD1FCA" w:rsidRPr="00BA20B8" w:rsidRDefault="006E0881">
      <w:pPr>
        <w:spacing w:after="0" w:line="264" w:lineRule="auto"/>
        <w:ind w:left="120"/>
        <w:jc w:val="both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>Общие сведения о языке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 w:line="264" w:lineRule="auto"/>
        <w:ind w:left="120"/>
        <w:jc w:val="both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>Язык и речь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Участвовать в диалогическом и </w:t>
      </w:r>
      <w:proofErr w:type="spellStart"/>
      <w:r w:rsidRPr="00BA20B8">
        <w:rPr>
          <w:rFonts w:ascii="Times New Roman" w:hAnsi="Times New Roman"/>
          <w:color w:val="000000"/>
          <w:lang w:val="ru-RU"/>
        </w:rPr>
        <w:t>полилогическом</w:t>
      </w:r>
      <w:proofErr w:type="spellEnd"/>
      <w:r w:rsidRPr="00BA20B8">
        <w:rPr>
          <w:rFonts w:ascii="Times New Roman" w:hAnsi="Times New Roman"/>
          <w:color w:val="000000"/>
          <w:lang w:val="ru-RU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Владеть различными видами </w:t>
      </w:r>
      <w:proofErr w:type="spellStart"/>
      <w:r w:rsidRPr="00BA20B8">
        <w:rPr>
          <w:rFonts w:ascii="Times New Roman" w:hAnsi="Times New Roman"/>
          <w:color w:val="000000"/>
          <w:lang w:val="ru-RU"/>
        </w:rPr>
        <w:t>аудирования</w:t>
      </w:r>
      <w:proofErr w:type="spellEnd"/>
      <w:r w:rsidRPr="00BA20B8">
        <w:rPr>
          <w:rFonts w:ascii="Times New Roman" w:hAnsi="Times New Roman"/>
          <w:color w:val="000000"/>
          <w:lang w:val="ru-RU"/>
        </w:rP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Устно пересказывать прочитанный или прослушанный текст объёмом не менее 150 слов.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 w:rsidRPr="00BA20B8">
        <w:rPr>
          <w:rFonts w:ascii="Times New Roman" w:hAnsi="Times New Roman"/>
          <w:color w:val="000000"/>
          <w:lang w:val="ru-RU"/>
        </w:rPr>
        <w:t>пунктограммы</w:t>
      </w:r>
      <w:proofErr w:type="spellEnd"/>
      <w:r w:rsidRPr="00BA20B8">
        <w:rPr>
          <w:rFonts w:ascii="Times New Roman" w:hAnsi="Times New Roman"/>
          <w:color w:val="000000"/>
          <w:lang w:val="ru-RU"/>
        </w:rPr>
        <w:t xml:space="preserve"> и слова с непроверяемыми написаниями).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 w:line="264" w:lineRule="auto"/>
        <w:ind w:left="120"/>
        <w:jc w:val="both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>Текст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Устанавливать принадлежность текста к функционально-смысловому типу речи.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Прогнозировать содержание текста по заголовку, ключевым словам, зачину или концовке.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Выявлять отличительные признаки текстов разных жанров.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lastRenderedPageBreak/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Представлять сообщение на заданную тему в виде презентации.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 w:line="264" w:lineRule="auto"/>
        <w:ind w:left="120"/>
        <w:jc w:val="both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>Функциональные разновидности языка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Составлять тезисы, конспект, писать рецензию, реферат.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 w:line="264" w:lineRule="auto"/>
        <w:ind w:left="120"/>
        <w:jc w:val="both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>Система языка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 w:line="264" w:lineRule="auto"/>
        <w:ind w:left="120"/>
        <w:jc w:val="both"/>
        <w:rPr>
          <w:lang w:val="ru-RU"/>
        </w:rPr>
      </w:pPr>
      <w:r w:rsidRPr="00BA20B8">
        <w:rPr>
          <w:rFonts w:ascii="Times New Roman" w:hAnsi="Times New Roman"/>
          <w:b/>
          <w:color w:val="000000"/>
        </w:rPr>
        <w:t>C</w:t>
      </w:r>
      <w:proofErr w:type="spellStart"/>
      <w:r w:rsidRPr="00BA20B8">
        <w:rPr>
          <w:rFonts w:ascii="Times New Roman" w:hAnsi="Times New Roman"/>
          <w:b/>
          <w:color w:val="000000"/>
          <w:lang w:val="ru-RU"/>
        </w:rPr>
        <w:t>интаксис</w:t>
      </w:r>
      <w:proofErr w:type="spellEnd"/>
      <w:r w:rsidRPr="00BA20B8">
        <w:rPr>
          <w:rFonts w:ascii="Times New Roman" w:hAnsi="Times New Roman"/>
          <w:b/>
          <w:color w:val="000000"/>
          <w:lang w:val="ru-RU"/>
        </w:rPr>
        <w:t>. Культура речи. Пунктуация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 w:line="264" w:lineRule="auto"/>
        <w:ind w:left="120"/>
        <w:jc w:val="both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>Сложносочинённое предложение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Выявлять основные средства синтаксической связи между частями сложного предложения.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Понимать особенности употребления сложносочинённых предложений в речи.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Соблюдать основные нормы построения сложносочинённого предложения.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lastRenderedPageBreak/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Проводить синтаксический и пунктуационный анализ сложносочинённых предложений.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Применять правила постановки знаков препинания в сложносочинённых предложениях.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 w:line="264" w:lineRule="auto"/>
        <w:ind w:left="120"/>
        <w:jc w:val="both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>Сложноподчинённое предложение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Различать подчинительные союзы и союзные слова.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Выявлять однородное, неоднородное и последовательное подчинение придаточных частей.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Соблюдать основные нормы построения сложноподчинённого предложения.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Понимать особенности употребления сложноподчинённых предложений в речи.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Проводить синтаксический и пунктуационный анализ сложноподчинённых предложений.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 w:line="264" w:lineRule="auto"/>
        <w:ind w:left="120"/>
        <w:jc w:val="both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>Бессоюзное сложное предложение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Соблюдать основные грамматические нормы построения бессоюзного сложного предложения.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Понимать особенности употребления бессоюзных сложных предложений в речи.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Проводить синтаксический и пунктуационный анализ бессоюзных сложных предложений.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 w:line="264" w:lineRule="auto"/>
        <w:ind w:left="120"/>
        <w:jc w:val="both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>Сложные предложения с разными видами союзной и бессоюзной связи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Распознавать типы сложных предложений с разными видами связи.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Соблюдать основные нормы построения сложных предложений с разными видами связи.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Употреблять сложные предложения с разными видами связи в речи.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FD1FCA" w:rsidRPr="00BA20B8" w:rsidRDefault="00FD1FCA">
      <w:pPr>
        <w:spacing w:after="0" w:line="264" w:lineRule="auto"/>
        <w:ind w:left="120"/>
        <w:jc w:val="both"/>
        <w:rPr>
          <w:lang w:val="ru-RU"/>
        </w:rPr>
      </w:pPr>
    </w:p>
    <w:p w:rsidR="00FD1FCA" w:rsidRPr="00BA20B8" w:rsidRDefault="006E0881">
      <w:pPr>
        <w:spacing w:after="0" w:line="264" w:lineRule="auto"/>
        <w:ind w:left="120"/>
        <w:jc w:val="both"/>
        <w:rPr>
          <w:lang w:val="ru-RU"/>
        </w:rPr>
      </w:pPr>
      <w:r w:rsidRPr="00BA20B8">
        <w:rPr>
          <w:rFonts w:ascii="Times New Roman" w:hAnsi="Times New Roman"/>
          <w:b/>
          <w:color w:val="000000"/>
          <w:lang w:val="ru-RU"/>
        </w:rPr>
        <w:t>Прямая и косвенная речь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t>Уметь цитировать и применять разные способы включения цитат в высказывание.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Times New Roman" w:hAnsi="Times New Roman"/>
          <w:color w:val="000000"/>
          <w:lang w:val="ru-RU"/>
        </w:rPr>
        <w:lastRenderedPageBreak/>
        <w:t>Соблюдать основные нормы построения предложений с прямой и косвенной речью, при цитировании.</w:t>
      </w:r>
    </w:p>
    <w:p w:rsidR="00FD1FCA" w:rsidRPr="00BA20B8" w:rsidRDefault="006E0881">
      <w:pPr>
        <w:spacing w:after="0" w:line="264" w:lineRule="auto"/>
        <w:ind w:firstLine="600"/>
        <w:jc w:val="both"/>
        <w:rPr>
          <w:lang w:val="ru-RU"/>
        </w:rPr>
      </w:pPr>
      <w:r w:rsidRPr="00BA20B8">
        <w:rPr>
          <w:rFonts w:ascii="Calibri" w:hAnsi="Calibri"/>
          <w:color w:val="000000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FD1FCA" w:rsidRPr="00BA20B8" w:rsidRDefault="00FD1FCA">
      <w:pPr>
        <w:spacing w:after="0"/>
        <w:ind w:left="120"/>
        <w:rPr>
          <w:lang w:val="ru-RU"/>
        </w:rPr>
      </w:pPr>
    </w:p>
    <w:p w:rsidR="00FD1FCA" w:rsidRPr="00BA20B8" w:rsidRDefault="00FD1FCA">
      <w:pPr>
        <w:rPr>
          <w:lang w:val="ru-RU"/>
        </w:rPr>
        <w:sectPr w:rsidR="00FD1FCA" w:rsidRPr="00BA20B8">
          <w:pgSz w:w="11906" w:h="16383"/>
          <w:pgMar w:top="1134" w:right="850" w:bottom="1134" w:left="1701" w:header="720" w:footer="720" w:gutter="0"/>
          <w:cols w:space="720"/>
        </w:sectPr>
      </w:pPr>
    </w:p>
    <w:p w:rsidR="00FD1FCA" w:rsidRPr="00BA20B8" w:rsidRDefault="006E0881">
      <w:pPr>
        <w:spacing w:after="0"/>
        <w:ind w:left="120"/>
      </w:pPr>
      <w:bookmarkStart w:id="4" w:name="block-25233938"/>
      <w:bookmarkEnd w:id="3"/>
      <w:proofErr w:type="gramStart"/>
      <w:r w:rsidRPr="00BA20B8">
        <w:rPr>
          <w:rFonts w:ascii="Times New Roman" w:hAnsi="Times New Roman"/>
          <w:b/>
          <w:color w:val="000000"/>
        </w:rPr>
        <w:lastRenderedPageBreak/>
        <w:t>9</w:t>
      </w:r>
      <w:proofErr w:type="gramEnd"/>
      <w:r w:rsidRPr="00BA20B8">
        <w:rPr>
          <w:rFonts w:ascii="Times New Roman" w:hAnsi="Times New Roman"/>
          <w:b/>
          <w:color w:val="000000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2579"/>
        <w:gridCol w:w="521"/>
        <w:gridCol w:w="1656"/>
        <w:gridCol w:w="1717"/>
        <w:gridCol w:w="2733"/>
      </w:tblGrid>
      <w:tr w:rsidR="00FD1FCA" w:rsidRPr="00BA20B8" w:rsidTr="00BA20B8">
        <w:trPr>
          <w:trHeight w:val="144"/>
          <w:tblCellSpacing w:w="20" w:type="nil"/>
        </w:trPr>
        <w:tc>
          <w:tcPr>
            <w:tcW w:w="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</w:pPr>
            <w:r w:rsidRPr="00BA20B8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FD1FCA" w:rsidRPr="00BA20B8" w:rsidRDefault="00FD1FCA">
            <w:pPr>
              <w:spacing w:after="0"/>
              <w:ind w:left="135"/>
            </w:pPr>
          </w:p>
        </w:tc>
        <w:tc>
          <w:tcPr>
            <w:tcW w:w="25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разделов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тем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программы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FD1FCA" w:rsidRPr="00BA20B8" w:rsidRDefault="00FD1FCA">
            <w:pPr>
              <w:spacing w:after="0"/>
              <w:ind w:left="135"/>
            </w:pPr>
          </w:p>
        </w:tc>
        <w:tc>
          <w:tcPr>
            <w:tcW w:w="3894" w:type="dxa"/>
            <w:gridSpan w:val="3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</w:pP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7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(</w:t>
            </w: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FD1FCA" w:rsidRPr="00BA20B8" w:rsidRDefault="00FD1FCA">
            <w:pPr>
              <w:spacing w:after="0"/>
              <w:ind w:left="135"/>
            </w:pPr>
          </w:p>
        </w:tc>
      </w:tr>
      <w:tr w:rsidR="00FD1FCA" w:rsidRPr="00BA20B8" w:rsidTr="00BA20B8">
        <w:trPr>
          <w:trHeight w:val="144"/>
          <w:tblCellSpacing w:w="20" w:type="nil"/>
        </w:trPr>
        <w:tc>
          <w:tcPr>
            <w:tcW w:w="6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FCA" w:rsidRPr="00BA20B8" w:rsidRDefault="00FD1FCA"/>
        </w:tc>
        <w:tc>
          <w:tcPr>
            <w:tcW w:w="25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FCA" w:rsidRPr="00BA20B8" w:rsidRDefault="00FD1FCA"/>
        </w:tc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 w:rsidP="00BA20B8">
            <w:pPr>
              <w:spacing w:after="0"/>
              <w:rPr>
                <w:sz w:val="18"/>
                <w:szCs w:val="18"/>
              </w:rPr>
            </w:pPr>
            <w:proofErr w:type="spellStart"/>
            <w:r w:rsidRPr="00BA20B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Всего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FD1FCA" w:rsidRPr="00BA20B8" w:rsidRDefault="00FD1FCA">
            <w:pPr>
              <w:spacing w:after="0"/>
              <w:ind w:left="135"/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BA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</w:rPr>
              <w:t>Конт</w:t>
            </w:r>
            <w:proofErr w:type="spellEnd"/>
            <w:r w:rsidR="006E0881" w:rsidRPr="00BA20B8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="006E0881" w:rsidRPr="00BA20B8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="006E0881" w:rsidRPr="00BA20B8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FD1FCA" w:rsidRPr="00BA20B8" w:rsidRDefault="00FD1FCA">
            <w:pPr>
              <w:spacing w:after="0"/>
              <w:ind w:left="135"/>
            </w:pP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FD1FCA" w:rsidRPr="00BA20B8" w:rsidRDefault="00FD1FCA">
            <w:pPr>
              <w:spacing w:after="0"/>
              <w:ind w:left="135"/>
            </w:pPr>
          </w:p>
        </w:tc>
        <w:tc>
          <w:tcPr>
            <w:tcW w:w="273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FCA" w:rsidRPr="00BA20B8" w:rsidRDefault="00FD1FCA"/>
        </w:tc>
      </w:tr>
      <w:tr w:rsidR="00FD1FCA" w:rsidRPr="00BA20B8" w:rsidTr="00BA20B8">
        <w:trPr>
          <w:trHeight w:val="144"/>
          <w:tblCellSpacing w:w="20" w:type="nil"/>
        </w:trPr>
        <w:tc>
          <w:tcPr>
            <w:tcW w:w="9846" w:type="dxa"/>
            <w:gridSpan w:val="6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b/>
                <w:color w:val="000000"/>
                <w:lang w:val="ru-RU"/>
              </w:rPr>
              <w:t>Раздел 1.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b/>
                <w:color w:val="000000"/>
                <w:lang w:val="ru-RU"/>
              </w:rPr>
              <w:t>Общие сведения о языке</w:t>
            </w:r>
          </w:p>
        </w:tc>
      </w:tr>
      <w:tr w:rsidR="00FD1FCA" w:rsidRPr="00BA20B8" w:rsidTr="00BA20B8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</w:pPr>
            <w:r w:rsidRPr="00BA20B8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2579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FD1FCA">
            <w:pPr>
              <w:spacing w:after="0"/>
              <w:ind w:left="135"/>
              <w:jc w:val="center"/>
            </w:pP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FD1FCA">
            <w:pPr>
              <w:spacing w:after="0"/>
              <w:ind w:left="135"/>
              <w:jc w:val="center"/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">
              <w:r w:rsidRPr="00BA20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A20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A20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D1FCA" w:rsidRPr="00BA20B8" w:rsidTr="00BA20B8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</w:pPr>
            <w:r w:rsidRPr="00BA20B8"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2579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Русский язык в современном мире</w:t>
            </w:r>
          </w:p>
        </w:tc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FD1FCA">
            <w:pPr>
              <w:spacing w:after="0"/>
              <w:ind w:left="135"/>
              <w:jc w:val="center"/>
            </w:pP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FD1FCA">
            <w:pPr>
              <w:spacing w:after="0"/>
              <w:ind w:left="135"/>
              <w:jc w:val="center"/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">
              <w:r w:rsidRPr="00BA20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A20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A20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D1FCA" w:rsidRPr="00BA20B8" w:rsidTr="00BA20B8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6106" w:type="dxa"/>
            <w:gridSpan w:val="3"/>
            <w:tcMar>
              <w:top w:w="50" w:type="dxa"/>
              <w:left w:w="100" w:type="dxa"/>
            </w:tcMar>
            <w:vAlign w:val="center"/>
          </w:tcPr>
          <w:p w:rsidR="00FD1FCA" w:rsidRPr="00BA20B8" w:rsidRDefault="00FD1FCA"/>
        </w:tc>
      </w:tr>
      <w:tr w:rsidR="00FD1FCA" w:rsidRPr="00BA20B8" w:rsidTr="00BA20B8">
        <w:trPr>
          <w:trHeight w:val="144"/>
          <w:tblCellSpacing w:w="20" w:type="nil"/>
        </w:trPr>
        <w:tc>
          <w:tcPr>
            <w:tcW w:w="9846" w:type="dxa"/>
            <w:gridSpan w:val="6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2.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Язык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речь</w:t>
            </w:r>
            <w:proofErr w:type="spellEnd"/>
          </w:p>
        </w:tc>
      </w:tr>
      <w:tr w:rsidR="00FD1FCA" w:rsidRPr="00BA20B8" w:rsidTr="00BA20B8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</w:pPr>
            <w:r w:rsidRPr="00BA20B8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2579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Речь устная и письменная, монологическая и диалогическая (повторение).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Виды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речевой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деятельности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: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аудирование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чтение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говорение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письмо</w:t>
            </w:r>
            <w:proofErr w:type="spellEnd"/>
          </w:p>
        </w:tc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FD1FCA">
            <w:pPr>
              <w:spacing w:after="0"/>
              <w:ind w:left="135"/>
              <w:jc w:val="center"/>
            </w:pP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FD1FCA">
            <w:pPr>
              <w:spacing w:after="0"/>
              <w:ind w:left="135"/>
              <w:jc w:val="center"/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">
              <w:r w:rsidRPr="00BA20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A20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A20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D1FCA" w:rsidRPr="00BA20B8" w:rsidTr="00BA20B8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6106" w:type="dxa"/>
            <w:gridSpan w:val="3"/>
            <w:tcMar>
              <w:top w:w="50" w:type="dxa"/>
              <w:left w:w="100" w:type="dxa"/>
            </w:tcMar>
            <w:vAlign w:val="center"/>
          </w:tcPr>
          <w:p w:rsidR="00FD1FCA" w:rsidRPr="00BA20B8" w:rsidRDefault="00FD1FCA"/>
        </w:tc>
      </w:tr>
      <w:tr w:rsidR="00FD1FCA" w:rsidRPr="00BA20B8" w:rsidTr="00BA20B8">
        <w:trPr>
          <w:trHeight w:val="144"/>
          <w:tblCellSpacing w:w="20" w:type="nil"/>
        </w:trPr>
        <w:tc>
          <w:tcPr>
            <w:tcW w:w="9846" w:type="dxa"/>
            <w:gridSpan w:val="6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3.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Текст</w:t>
            </w:r>
            <w:proofErr w:type="spellEnd"/>
          </w:p>
        </w:tc>
      </w:tr>
      <w:tr w:rsidR="00FD1FCA" w:rsidRPr="00BA20B8" w:rsidTr="00BA20B8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</w:pPr>
            <w:r w:rsidRPr="00BA20B8"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2579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Текст и его признаки </w:t>
            </w:r>
            <w:bookmarkStart w:id="5" w:name="_GoBack"/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(обобщение). Функционально-смысловые типы речи </w:t>
            </w:r>
            <w:bookmarkEnd w:id="5"/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(обобщение).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Смысловой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анализ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текста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обобщение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).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Информационная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переработка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текста</w:t>
            </w:r>
            <w:proofErr w:type="spellEnd"/>
          </w:p>
        </w:tc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FD1FCA">
            <w:pPr>
              <w:spacing w:after="0"/>
              <w:ind w:left="135"/>
              <w:jc w:val="center"/>
            </w:pP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FD1FCA">
            <w:pPr>
              <w:spacing w:after="0"/>
              <w:ind w:left="135"/>
              <w:jc w:val="center"/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">
              <w:r w:rsidRPr="00BA20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A20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A20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D1FCA" w:rsidRPr="00BA20B8" w:rsidTr="00BA20B8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6106" w:type="dxa"/>
            <w:gridSpan w:val="3"/>
            <w:tcMar>
              <w:top w:w="50" w:type="dxa"/>
              <w:left w:w="100" w:type="dxa"/>
            </w:tcMar>
            <w:vAlign w:val="center"/>
          </w:tcPr>
          <w:p w:rsidR="00FD1FCA" w:rsidRPr="00BA20B8" w:rsidRDefault="00FD1FCA"/>
        </w:tc>
      </w:tr>
      <w:tr w:rsidR="00FD1FCA" w:rsidRPr="00BA20B8" w:rsidTr="00BA20B8">
        <w:trPr>
          <w:trHeight w:val="144"/>
          <w:tblCellSpacing w:w="20" w:type="nil"/>
        </w:trPr>
        <w:tc>
          <w:tcPr>
            <w:tcW w:w="9846" w:type="dxa"/>
            <w:gridSpan w:val="6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4.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Функциональные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разновидности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языка</w:t>
            </w:r>
            <w:proofErr w:type="spellEnd"/>
          </w:p>
        </w:tc>
      </w:tr>
      <w:tr w:rsidR="00FD1FCA" w:rsidRPr="00BA20B8" w:rsidTr="00BA20B8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</w:pPr>
            <w:r w:rsidRPr="00BA20B8">
              <w:rPr>
                <w:rFonts w:ascii="Times New Roman" w:hAnsi="Times New Roman"/>
                <w:color w:val="000000"/>
              </w:rPr>
              <w:t>4.1</w:t>
            </w:r>
          </w:p>
        </w:tc>
        <w:tc>
          <w:tcPr>
            <w:tcW w:w="2579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Функциональные разновидности языка. Язык художественной литературы и его отличия от других функциональных разновидностей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lastRenderedPageBreak/>
              <w:t>современного русского языка</w:t>
            </w:r>
          </w:p>
        </w:tc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FD1FCA">
            <w:pPr>
              <w:spacing w:after="0"/>
              <w:ind w:left="135"/>
              <w:jc w:val="center"/>
            </w:pP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FD1FCA">
            <w:pPr>
              <w:spacing w:after="0"/>
              <w:ind w:left="135"/>
              <w:jc w:val="center"/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">
              <w:r w:rsidRPr="00BA20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A20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A20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D1FCA" w:rsidRPr="00BA20B8" w:rsidTr="00BA20B8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</w:pPr>
            <w:r w:rsidRPr="00BA20B8">
              <w:rPr>
                <w:rFonts w:ascii="Times New Roman" w:hAnsi="Times New Roman"/>
                <w:color w:val="000000"/>
              </w:rPr>
              <w:lastRenderedPageBreak/>
              <w:t>4.2</w:t>
            </w:r>
          </w:p>
        </w:tc>
        <w:tc>
          <w:tcPr>
            <w:tcW w:w="2579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color w:val="000000"/>
              </w:rPr>
              <w:t>Научный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стиль</w:t>
            </w:r>
            <w:proofErr w:type="spellEnd"/>
          </w:p>
        </w:tc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FD1FCA">
            <w:pPr>
              <w:spacing w:after="0"/>
              <w:ind w:left="135"/>
              <w:jc w:val="center"/>
            </w:pP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">
              <w:r w:rsidRPr="00BA20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A20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A20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D1FCA" w:rsidRPr="00BA20B8" w:rsidTr="00BA20B8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6106" w:type="dxa"/>
            <w:gridSpan w:val="3"/>
            <w:tcMar>
              <w:top w:w="50" w:type="dxa"/>
              <w:left w:w="100" w:type="dxa"/>
            </w:tcMar>
            <w:vAlign w:val="center"/>
          </w:tcPr>
          <w:p w:rsidR="00FD1FCA" w:rsidRPr="00BA20B8" w:rsidRDefault="00FD1FCA"/>
        </w:tc>
      </w:tr>
      <w:tr w:rsidR="00FD1FCA" w:rsidRPr="00BA20B8" w:rsidTr="00BA20B8">
        <w:trPr>
          <w:trHeight w:val="144"/>
          <w:tblCellSpacing w:w="20" w:type="nil"/>
        </w:trPr>
        <w:tc>
          <w:tcPr>
            <w:tcW w:w="9846" w:type="dxa"/>
            <w:gridSpan w:val="6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b/>
                <w:color w:val="000000"/>
                <w:lang w:val="ru-RU"/>
              </w:rPr>
              <w:t>Раздел 5.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b/>
                <w:color w:val="000000"/>
                <w:lang w:val="ru-RU"/>
              </w:rPr>
              <w:t>Система языка. Синтаксис. Культура речи. Пунктуация</w:t>
            </w:r>
          </w:p>
        </w:tc>
      </w:tr>
      <w:tr w:rsidR="00FD1FCA" w:rsidRPr="00BA20B8" w:rsidTr="00BA20B8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</w:pPr>
            <w:r w:rsidRPr="00BA20B8">
              <w:rPr>
                <w:rFonts w:ascii="Times New Roman" w:hAnsi="Times New Roman"/>
                <w:color w:val="000000"/>
              </w:rPr>
              <w:t>5.1</w:t>
            </w:r>
          </w:p>
        </w:tc>
        <w:tc>
          <w:tcPr>
            <w:tcW w:w="2579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color w:val="000000"/>
              </w:rPr>
              <w:t>Сложное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предложение</w:t>
            </w:r>
            <w:proofErr w:type="spellEnd"/>
          </w:p>
        </w:tc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FD1FCA">
            <w:pPr>
              <w:spacing w:after="0"/>
              <w:ind w:left="135"/>
              <w:jc w:val="center"/>
            </w:pP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FD1FCA">
            <w:pPr>
              <w:spacing w:after="0"/>
              <w:ind w:left="135"/>
              <w:jc w:val="center"/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BA20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A20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A20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D1FCA" w:rsidRPr="00BA20B8" w:rsidTr="00BA20B8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</w:pPr>
            <w:r w:rsidRPr="00BA20B8">
              <w:rPr>
                <w:rFonts w:ascii="Times New Roman" w:hAnsi="Times New Roman"/>
                <w:color w:val="000000"/>
              </w:rPr>
              <w:t>5.2</w:t>
            </w:r>
          </w:p>
        </w:tc>
        <w:tc>
          <w:tcPr>
            <w:tcW w:w="2579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color w:val="000000"/>
              </w:rPr>
              <w:t>Сложносочинённое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предложение</w:t>
            </w:r>
            <w:proofErr w:type="spellEnd"/>
          </w:p>
        </w:tc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12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FD1FCA">
            <w:pPr>
              <w:spacing w:after="0"/>
              <w:ind w:left="135"/>
              <w:jc w:val="center"/>
            </w:pP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BA20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A20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A20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D1FCA" w:rsidRPr="00BA20B8" w:rsidTr="00BA20B8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</w:pPr>
            <w:r w:rsidRPr="00BA20B8">
              <w:rPr>
                <w:rFonts w:ascii="Times New Roman" w:hAnsi="Times New Roman"/>
                <w:color w:val="000000"/>
              </w:rPr>
              <w:t>5.3</w:t>
            </w:r>
          </w:p>
        </w:tc>
        <w:tc>
          <w:tcPr>
            <w:tcW w:w="2579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color w:val="000000"/>
              </w:rPr>
              <w:t>Сложноподчинённое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предложение</w:t>
            </w:r>
            <w:proofErr w:type="spellEnd"/>
          </w:p>
        </w:tc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27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FD1FCA">
            <w:pPr>
              <w:spacing w:after="0"/>
              <w:ind w:left="135"/>
              <w:jc w:val="center"/>
            </w:pP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">
              <w:r w:rsidRPr="00BA20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A20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A20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D1FCA" w:rsidRPr="00BA20B8" w:rsidTr="00BA20B8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</w:pPr>
            <w:r w:rsidRPr="00BA20B8">
              <w:rPr>
                <w:rFonts w:ascii="Times New Roman" w:hAnsi="Times New Roman"/>
                <w:color w:val="000000"/>
              </w:rPr>
              <w:t>5.4</w:t>
            </w:r>
          </w:p>
        </w:tc>
        <w:tc>
          <w:tcPr>
            <w:tcW w:w="2579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color w:val="000000"/>
              </w:rPr>
              <w:t>Бессоюзное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сложное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предложение</w:t>
            </w:r>
            <w:proofErr w:type="spellEnd"/>
          </w:p>
        </w:tc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16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FD1FCA">
            <w:pPr>
              <w:spacing w:after="0"/>
              <w:ind w:left="135"/>
              <w:jc w:val="center"/>
            </w:pP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BA20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A20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A20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D1FCA" w:rsidRPr="00BA20B8" w:rsidTr="00BA20B8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</w:pPr>
            <w:r w:rsidRPr="00BA20B8">
              <w:rPr>
                <w:rFonts w:ascii="Times New Roman" w:hAnsi="Times New Roman"/>
                <w:color w:val="000000"/>
              </w:rPr>
              <w:t>5.5</w:t>
            </w:r>
          </w:p>
        </w:tc>
        <w:tc>
          <w:tcPr>
            <w:tcW w:w="2579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9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FD1FCA">
            <w:pPr>
              <w:spacing w:after="0"/>
              <w:ind w:left="135"/>
              <w:jc w:val="center"/>
            </w:pP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BA20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A20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A20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D1FCA" w:rsidRPr="00BA20B8" w:rsidTr="00BA20B8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</w:pPr>
            <w:r w:rsidRPr="00BA20B8">
              <w:rPr>
                <w:rFonts w:ascii="Times New Roman" w:hAnsi="Times New Roman"/>
                <w:color w:val="000000"/>
              </w:rPr>
              <w:t>5.6</w:t>
            </w:r>
          </w:p>
        </w:tc>
        <w:tc>
          <w:tcPr>
            <w:tcW w:w="2579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Прямая и косвенная речь. Цитирование</w:t>
            </w:r>
          </w:p>
        </w:tc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4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FD1FCA">
            <w:pPr>
              <w:spacing w:after="0"/>
              <w:ind w:left="135"/>
              <w:jc w:val="center"/>
            </w:pP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Pr="00BA20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A20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A20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D1FCA" w:rsidRPr="00BA20B8" w:rsidTr="00BA20B8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69 </w:t>
            </w:r>
          </w:p>
        </w:tc>
        <w:tc>
          <w:tcPr>
            <w:tcW w:w="6106" w:type="dxa"/>
            <w:gridSpan w:val="3"/>
            <w:tcMar>
              <w:top w:w="50" w:type="dxa"/>
              <w:left w:w="100" w:type="dxa"/>
            </w:tcMar>
            <w:vAlign w:val="center"/>
          </w:tcPr>
          <w:p w:rsidR="00FD1FCA" w:rsidRPr="00BA20B8" w:rsidRDefault="00FD1FCA"/>
        </w:tc>
      </w:tr>
      <w:tr w:rsidR="00FD1FCA" w:rsidRPr="00BA20B8" w:rsidTr="00BA20B8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color w:val="000000"/>
              </w:rPr>
              <w:t>Повторение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пройденного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материала</w:t>
            </w:r>
            <w:proofErr w:type="spellEnd"/>
          </w:p>
        </w:tc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FD1FCA">
            <w:pPr>
              <w:spacing w:after="0"/>
              <w:ind w:left="135"/>
              <w:jc w:val="center"/>
            </w:pP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FD1FCA">
            <w:pPr>
              <w:spacing w:after="0"/>
              <w:ind w:left="135"/>
              <w:jc w:val="center"/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Pr="00BA20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A20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A20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D1FCA" w:rsidRPr="00BA20B8" w:rsidTr="00BA20B8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9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9 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FD1FCA">
            <w:pPr>
              <w:spacing w:after="0"/>
              <w:ind w:left="135"/>
              <w:jc w:val="center"/>
            </w:pP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">
              <w:r w:rsidRPr="00BA20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A20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A20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BA20B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20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D1FCA" w:rsidRPr="00BA20B8" w:rsidTr="00BA20B8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102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9 </w:t>
            </w:r>
          </w:p>
        </w:tc>
        <w:tc>
          <w:tcPr>
            <w:tcW w:w="1717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6E0881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21 </w:t>
            </w:r>
          </w:p>
        </w:tc>
        <w:tc>
          <w:tcPr>
            <w:tcW w:w="2733" w:type="dxa"/>
            <w:tcMar>
              <w:top w:w="50" w:type="dxa"/>
              <w:left w:w="100" w:type="dxa"/>
            </w:tcMar>
            <w:vAlign w:val="center"/>
          </w:tcPr>
          <w:p w:rsidR="00FD1FCA" w:rsidRPr="00BA20B8" w:rsidRDefault="00FD1FCA"/>
        </w:tc>
      </w:tr>
    </w:tbl>
    <w:p w:rsidR="00FD1FCA" w:rsidRPr="00BA20B8" w:rsidRDefault="00FD1FCA">
      <w:pPr>
        <w:sectPr w:rsidR="00FD1FCA" w:rsidRPr="00BA20B8" w:rsidSect="00BA20B8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671D7B" w:rsidRPr="00BA20B8" w:rsidRDefault="00671D7B" w:rsidP="00671D7B">
      <w:pPr>
        <w:spacing w:after="0"/>
        <w:ind w:left="120"/>
      </w:pPr>
      <w:r w:rsidRPr="00BA20B8">
        <w:rPr>
          <w:rFonts w:ascii="Times New Roman" w:hAnsi="Times New Roman"/>
          <w:b/>
          <w:color w:val="000000"/>
          <w:lang w:val="ru-RU"/>
        </w:rPr>
        <w:lastRenderedPageBreak/>
        <w:t>7.09</w:t>
      </w:r>
      <w:r w:rsidRPr="00BA20B8">
        <w:rPr>
          <w:rFonts w:ascii="Times New Roman" w:hAnsi="Times New Roman"/>
          <w:b/>
          <w:color w:val="000000"/>
        </w:rPr>
        <w:t xml:space="preserve">9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80"/>
        <w:gridCol w:w="2039"/>
        <w:gridCol w:w="775"/>
        <w:gridCol w:w="1452"/>
        <w:gridCol w:w="1504"/>
        <w:gridCol w:w="1138"/>
        <w:gridCol w:w="2358"/>
      </w:tblGrid>
      <w:tr w:rsidR="00671D7B" w:rsidRPr="00BA20B8" w:rsidTr="00671D7B">
        <w:trPr>
          <w:trHeight w:val="144"/>
        </w:trPr>
        <w:tc>
          <w:tcPr>
            <w:tcW w:w="43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671D7B" w:rsidRPr="00BA20B8" w:rsidRDefault="00671D7B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Тема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урока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671D7B" w:rsidRPr="00BA20B8" w:rsidRDefault="00671D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</w:pP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2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Дата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изучения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671D7B" w:rsidRPr="00BA20B8" w:rsidRDefault="00671D7B">
            <w:pPr>
              <w:spacing w:after="0"/>
              <w:ind w:left="135"/>
            </w:pPr>
          </w:p>
        </w:tc>
        <w:tc>
          <w:tcPr>
            <w:tcW w:w="190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671D7B" w:rsidRPr="00BA20B8" w:rsidRDefault="00671D7B">
            <w:pPr>
              <w:spacing w:after="0"/>
              <w:ind w:left="135"/>
            </w:pPr>
          </w:p>
        </w:tc>
      </w:tr>
      <w:tr w:rsidR="00671D7B" w:rsidRPr="00BA20B8" w:rsidTr="00671D7B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71D7B" w:rsidRPr="00BA20B8" w:rsidRDefault="00671D7B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71D7B" w:rsidRPr="00BA20B8" w:rsidRDefault="00671D7B">
            <w:pPr>
              <w:spacing w:after="0"/>
            </w:pP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671D7B" w:rsidRPr="00BA20B8" w:rsidRDefault="00671D7B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671D7B" w:rsidRPr="00BA20B8" w:rsidRDefault="00671D7B">
            <w:pPr>
              <w:spacing w:after="0"/>
              <w:ind w:left="135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BA20B8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671D7B" w:rsidRPr="00BA20B8" w:rsidRDefault="00671D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71D7B" w:rsidRPr="00BA20B8" w:rsidRDefault="00671D7B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71D7B" w:rsidRPr="00BA20B8" w:rsidRDefault="00671D7B">
            <w:pPr>
              <w:spacing w:after="0"/>
            </w:pPr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</w:pPr>
            <w:r w:rsidRPr="00BA20B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04.09.2023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bae</w:t>
              </w:r>
              <w:proofErr w:type="spellEnd"/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</w:pPr>
            <w:r w:rsidRPr="00BA20B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06.09.2023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cc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</w:pPr>
            <w:r w:rsidRPr="00BA20B8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Русский язык в современном мире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07.09.2023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de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</w:pPr>
            <w:r w:rsidRPr="00BA20B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7.09</w:t>
            </w:r>
            <w:r w:rsidRPr="00BA20B8">
              <w:rPr>
                <w:rFonts w:ascii="Times New Roman" w:hAnsi="Times New Roman"/>
                <w:color w:val="000000"/>
              </w:rPr>
              <w:t>.2023</w:t>
            </w:r>
          </w:p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00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5 - 6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2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11.09.</w:t>
            </w:r>
          </w:p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13.09.2023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300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14.09.2023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8-9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2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14.09.2023</w:t>
            </w:r>
          </w:p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18.09.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415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10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20.09.2023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4346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11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Контрольная работа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lastRenderedPageBreak/>
              <w:t>«Основные орфографические и пунктуационные нормы»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21.09.20</w:t>
            </w:r>
            <w:r w:rsidRPr="00BA20B8">
              <w:rPr>
                <w:rFonts w:ascii="Times New Roman" w:hAnsi="Times New Roman"/>
                <w:color w:val="000000"/>
              </w:rPr>
              <w:lastRenderedPageBreak/>
              <w:t xml:space="preserve">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Библиотека ЦОК </w:t>
            </w:r>
            <w:hyperlink r:id="rId27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lastRenderedPageBreak/>
                <w:t>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4472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lastRenderedPageBreak/>
              <w:t>1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2-13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2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21.09.</w:t>
            </w:r>
          </w:p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25.09.2023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459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>1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Виды речевой деятельности. Виды чтения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27.09.2023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47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ce</w:t>
              </w:r>
              <w:proofErr w:type="spellEnd"/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>1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5-16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2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 xml:space="preserve"> 28.09.2023</w:t>
            </w:r>
          </w:p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28.09.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48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>1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02.10.2023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</w:pPr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>1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color w:val="000000"/>
              </w:rPr>
              <w:t>Изложение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(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подробное</w:t>
            </w:r>
            <w:proofErr w:type="spellEnd"/>
            <w:r w:rsidRPr="00BA20B8">
              <w:rPr>
                <w:rFonts w:ascii="Times New Roman" w:hAnsi="Times New Roman"/>
                <w:color w:val="000000"/>
                <w:lang w:val="ru-RU"/>
              </w:rPr>
              <w:t>,</w:t>
            </w:r>
            <w:r w:rsidRPr="00BA20B8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сжатое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04.10.2023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51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>1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color w:val="000000"/>
              </w:rPr>
              <w:t>Текст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как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речевое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произведение</w:t>
            </w:r>
            <w:proofErr w:type="spellEnd"/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05.10.2023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cec</w:t>
              </w:r>
              <w:proofErr w:type="spellEnd"/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20-21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2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5.09.</w:t>
            </w:r>
          </w:p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09.10.2023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cec</w:t>
              </w:r>
              <w:proofErr w:type="spellEnd"/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22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color w:val="000000"/>
              </w:rPr>
              <w:t>Информационная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переработка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текста</w:t>
            </w:r>
            <w:proofErr w:type="spellEnd"/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11.10.2023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30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23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color w:val="000000"/>
              </w:rPr>
              <w:t>Язык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художественной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литературы</w:t>
            </w:r>
            <w:proofErr w:type="spellEnd"/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12.10.2023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5430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24 -25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2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12.10.</w:t>
            </w:r>
          </w:p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16.10.2023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558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lastRenderedPageBreak/>
              <w:t>2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color w:val="000000"/>
              </w:rPr>
              <w:t>Научный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стиль</w:t>
            </w:r>
            <w:proofErr w:type="spellEnd"/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18.10.2023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57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>2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19.10.2023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42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>2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19.10.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96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>2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color w:val="000000"/>
              </w:rPr>
              <w:t>Сочинение-рассуждение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на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тему</w:t>
            </w:r>
            <w:proofErr w:type="spellEnd"/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23.10.2023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782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30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25.10.2023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dae</w:t>
              </w:r>
              <w:proofErr w:type="spellEnd"/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31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26.10.2023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2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610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32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26.10.</w:t>
            </w:r>
          </w:p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</w:pPr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33-34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color w:val="000000"/>
              </w:rPr>
              <w:t>Виды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сложносочинённых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предложений</w:t>
            </w:r>
            <w:proofErr w:type="spellEnd"/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2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06.11.2023 08.11.2023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</w:pPr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35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09.11.2023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3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63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bc</w:t>
              </w:r>
              <w:proofErr w:type="spellEnd"/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36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Виды сложносочинённых предложений. Смысловые отношения между частями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сложносочинённого предложения.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Практикум</w:t>
            </w:r>
            <w:proofErr w:type="spellEnd"/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09.11.2023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lastRenderedPageBreak/>
              <w:t>37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13.11.2023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4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69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>3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Знаки препинания в сложносочинённых предложениях.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Пунктуационный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анализ</w:t>
            </w:r>
            <w:proofErr w:type="spellEnd"/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15.11.2023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</w:pPr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>3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Знаки препинания в сложносочинённых предложениях.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Практикум</w:t>
            </w:r>
            <w:proofErr w:type="spellEnd"/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16.11.2023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5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12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40 -41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16.11.</w:t>
            </w:r>
          </w:p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20.11.2023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6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71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42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Практикум</w:t>
            </w:r>
            <w:proofErr w:type="spellEnd"/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22.11.2023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7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64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44-45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2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 xml:space="preserve"> 23.11.2023</w:t>
            </w:r>
          </w:p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23.11.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8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46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46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color w:val="000000"/>
              </w:rPr>
              <w:t>Повторение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темы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«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Сложносочинённое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предложение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27.11.2023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</w:pPr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4</w:t>
            </w:r>
            <w:r w:rsidRPr="00BA20B8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Повторение темы «Сложносочинённое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lastRenderedPageBreak/>
              <w:t>предложение».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29.11.2023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</w:pPr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lastRenderedPageBreak/>
              <w:t>4</w:t>
            </w:r>
            <w:r w:rsidRPr="00BA20B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30.11.2023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9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738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4</w:t>
            </w:r>
            <w:r w:rsidRPr="00BA20B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color w:val="000000"/>
              </w:rPr>
              <w:t>Понятие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о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сложноподчинённом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предложении</w:t>
            </w:r>
            <w:proofErr w:type="spellEnd"/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30.11.</w:t>
            </w:r>
          </w:p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0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750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50-51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2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04.12.</w:t>
            </w:r>
          </w:p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06.12.2023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1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76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52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07.12.2023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2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90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53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7.12.2023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</w:pPr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54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color w:val="000000"/>
              </w:rPr>
              <w:t>Классификация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сложноподчинённых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предложений</w:t>
            </w:r>
            <w:proofErr w:type="spellEnd"/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11.12.2023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3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55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13.12.2023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4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16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56-57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Сложноподчинённые предложения с придаточными определительными.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Практикум</w:t>
            </w:r>
            <w:proofErr w:type="spellEnd"/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2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14.12.</w:t>
            </w:r>
          </w:p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14.12.2023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</w:pPr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58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18.12.2023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5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59 -60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Сложноподчинённые предложения с придаточными изъяснительными.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Практикум</w:t>
            </w:r>
            <w:proofErr w:type="spellEnd"/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2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20.12.2023</w:t>
            </w:r>
          </w:p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21.12.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6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813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lastRenderedPageBreak/>
              <w:t>61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21.12.2023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7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82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62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25.12.2023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8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8400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63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27.12.2023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9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8518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64-65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2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28.12.</w:t>
            </w:r>
          </w:p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28.</w:t>
            </w:r>
            <w:r w:rsidRPr="00BA20B8">
              <w:rPr>
                <w:rFonts w:ascii="Times New Roman" w:hAnsi="Times New Roman"/>
                <w:color w:val="000000"/>
              </w:rPr>
              <w:t>12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0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8770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66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10.01.2024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1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887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67-68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2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11.01.</w:t>
            </w:r>
          </w:p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11.01.2024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2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898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69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15.01.2024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3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70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17.01.2024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4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71-72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2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18.01.</w:t>
            </w:r>
          </w:p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18.01.2024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5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73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22.01.2024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</w:pPr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74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Сложноподчинённые предложения с придаточными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lastRenderedPageBreak/>
              <w:t>сравнительными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24.01.2024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6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fae</w:t>
              </w:r>
              <w:proofErr w:type="spellEnd"/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lastRenderedPageBreak/>
              <w:t>75- 76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2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25. 01.</w:t>
            </w:r>
          </w:p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25.01.2024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7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92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77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29.01.2024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8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949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78 -79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2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31.01.2024</w:t>
            </w:r>
          </w:p>
          <w:p w:rsidR="00671D7B" w:rsidRPr="00BA20B8" w:rsidRDefault="00671D7B">
            <w:pPr>
              <w:spacing w:after="0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1.02. </w:t>
            </w:r>
            <w:r w:rsidRPr="00BA20B8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9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95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79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01.02.2024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0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99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80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color w:val="000000"/>
              </w:rPr>
              <w:t>Синтаксический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анализ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сложноподчинённого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предложения</w:t>
            </w:r>
            <w:proofErr w:type="spellEnd"/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05.02.2024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1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16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81-82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Особенности употребления сложноподчинённых предложений в речи.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Практикум</w:t>
            </w:r>
            <w:proofErr w:type="spellEnd"/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2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 xml:space="preserve">07.02.2024 </w:t>
            </w:r>
          </w:p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8.02.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</w:pPr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83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color w:val="000000"/>
              </w:rPr>
              <w:t>Повторение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темы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«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Сложноподчинённое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предложение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8.02.2024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</w:pPr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84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Повторение темы «Сложноподчинённое предложение».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lastRenderedPageBreak/>
              <w:t>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12.02.2024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</w:pPr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lastRenderedPageBreak/>
              <w:t>85 -86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Контрольная работа по теме Сложноподчинённое предложение"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2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 xml:space="preserve"> 14.02.2024</w:t>
            </w:r>
          </w:p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15.02.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2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38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86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15.02.2024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3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50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87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19.02.2024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4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88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color w:val="000000"/>
              </w:rPr>
              <w:t>Виды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бессоюзных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сложных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предложений</w:t>
            </w:r>
            <w:proofErr w:type="spellEnd"/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21.02.2024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</w:pPr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89-90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2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22.02.</w:t>
            </w:r>
          </w:p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22.02.2024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</w:pPr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91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26.02.2024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5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23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92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Запятая и точка с запятой в бессоюзном сложном предложении.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Практикум</w:t>
            </w:r>
            <w:proofErr w:type="spellEnd"/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28.02.2024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6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354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93-94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2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29.02.</w:t>
            </w:r>
          </w:p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29.02.2024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7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476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95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Двоеточие в бессоюзном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сложном предложении.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Практикум</w:t>
            </w:r>
            <w:proofErr w:type="spellEnd"/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04.03.20</w:t>
            </w:r>
            <w:r w:rsidRPr="00BA20B8">
              <w:rPr>
                <w:rFonts w:ascii="Times New Roman" w:hAnsi="Times New Roman"/>
                <w:color w:val="000000"/>
              </w:rPr>
              <w:lastRenderedPageBreak/>
              <w:t xml:space="preserve">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Библиотека ЦОК </w:t>
            </w:r>
            <w:hyperlink r:id="rId78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lastRenderedPageBreak/>
                <w:t>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584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lastRenderedPageBreak/>
              <w:t>9</w:t>
            </w:r>
            <w:r w:rsidRPr="00BA20B8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06.03.2024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9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97-98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Тире в бессоюзном сложном предложении.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Практикум</w:t>
            </w:r>
            <w:proofErr w:type="spellEnd"/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2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7.03.</w:t>
            </w:r>
          </w:p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7.03.2024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0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926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99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11.03.2024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1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fbaaac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78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100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Практикум</w:t>
            </w:r>
            <w:proofErr w:type="spellEnd"/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13.03.2024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2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fbaaad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86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101-102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Практикум</w:t>
            </w:r>
            <w:proofErr w:type="spellEnd"/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2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14.03.</w:t>
            </w:r>
          </w:p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14.03.2024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3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016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103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Употребление бессоюзных сложных предложений в речи.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Практикум</w:t>
            </w:r>
            <w:proofErr w:type="spellEnd"/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18.03.2024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4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fbaaab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60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lastRenderedPageBreak/>
              <w:t>104-105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2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>20.03.2024</w:t>
            </w:r>
          </w:p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21.03.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5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fbaaae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94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106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Повторение темы «Бессоюзное сложное предложение».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Практикум</w:t>
            </w:r>
            <w:proofErr w:type="spellEnd"/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21.03.2024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</w:pPr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107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01.04.2024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6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fbaaaa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52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108-109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2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 xml:space="preserve"> 03.04.2024</w:t>
            </w:r>
          </w:p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4.04.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7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fbaaafc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110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04.04.2024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</w:pPr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111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8.04.2024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8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fbaab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112 -113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2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10.04.</w:t>
            </w:r>
          </w:p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11.04.2024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9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fbaab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114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11.04.2024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</w:pPr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lastRenderedPageBreak/>
              <w:t>115 -116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2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15.04.2024</w:t>
            </w:r>
          </w:p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17.04.</w:t>
            </w:r>
          </w:p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0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fbaab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117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18.04.2024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</w:pPr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118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18.04.2024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</w:pPr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119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Практикум</w:t>
            </w:r>
            <w:proofErr w:type="spellEnd"/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22.04.2024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</w:pPr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120- 121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2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24.04.</w:t>
            </w:r>
          </w:p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25.04.2024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1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fbaab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934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122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proofErr w:type="spellStart"/>
            <w:r w:rsidRPr="00BA20B8">
              <w:rPr>
                <w:rFonts w:ascii="Times New Roman" w:hAnsi="Times New Roman"/>
                <w:color w:val="000000"/>
              </w:rPr>
              <w:t>Косвенная</w:t>
            </w:r>
            <w:proofErr w:type="spellEnd"/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речь</w:t>
            </w:r>
            <w:proofErr w:type="spellEnd"/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25.04.2024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2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fbaaba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123-124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Цитаты. Знаки препинания при цитировании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2</w:t>
            </w:r>
            <w:r w:rsidRPr="00BA20B8">
              <w:rPr>
                <w:rFonts w:ascii="Times New Roman" w:hAnsi="Times New Roman"/>
                <w:color w:val="000000"/>
              </w:rPr>
              <w:t>9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.04.</w:t>
            </w:r>
          </w:p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02.05.2024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3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fbaabdda</w:t>
              </w:r>
              <w:proofErr w:type="spellEnd"/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125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Повторение темы «Прямая и косвенная речь». </w:t>
            </w:r>
            <w:proofErr w:type="spellStart"/>
            <w:r w:rsidRPr="00BA20B8">
              <w:rPr>
                <w:rFonts w:ascii="Times New Roman" w:hAnsi="Times New Roman"/>
                <w:color w:val="000000"/>
              </w:rPr>
              <w:t>Практикум</w:t>
            </w:r>
            <w:proofErr w:type="spellEnd"/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02.05.2024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4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fbaabef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126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06.05.2024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</w:pPr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127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Повторение. Правописание НЕ 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lastRenderedPageBreak/>
              <w:t>со словами разных частей речи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8.05.202</w:t>
            </w:r>
            <w:r w:rsidRPr="00BA20B8">
              <w:rPr>
                <w:rFonts w:ascii="Times New Roman" w:hAnsi="Times New Roman"/>
                <w:color w:val="000000"/>
              </w:rPr>
              <w:lastRenderedPageBreak/>
              <w:t xml:space="preserve">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Библиотека ЦОК </w:t>
            </w:r>
            <w:hyperlink r:id="rId95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lastRenderedPageBreak/>
                <w:t>ac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00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lastRenderedPageBreak/>
              <w:t>1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28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13.05.2024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6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fbaac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12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>1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29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2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 xml:space="preserve"> 15.05.2024</w:t>
            </w:r>
          </w:p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16.05.</w:t>
            </w:r>
            <w:r w:rsidRPr="00BA20B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7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fbaac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24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</w:rPr>
              <w:t>1</w:t>
            </w:r>
            <w:r w:rsidRPr="00BA20B8">
              <w:rPr>
                <w:rFonts w:ascii="Times New Roman" w:hAnsi="Times New Roman"/>
                <w:color w:val="000000"/>
                <w:lang w:val="ru-RU"/>
              </w:rPr>
              <w:t>30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A20B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</w:pPr>
            <w:r w:rsidRPr="00BA20B8">
              <w:rPr>
                <w:rFonts w:ascii="Times New Roman" w:hAnsi="Times New Roman"/>
                <w:color w:val="000000"/>
              </w:rPr>
              <w:t xml:space="preserve"> 16.05.2024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8" w:history="1"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proofErr w:type="spellStart"/>
              <w:r w:rsidRPr="00BA20B8">
                <w:rPr>
                  <w:rStyle w:val="ab"/>
                  <w:rFonts w:ascii="Times New Roman" w:hAnsi="Times New Roman"/>
                  <w:color w:val="0000FF"/>
                </w:rPr>
                <w:t>fbaac</w:t>
              </w:r>
              <w:proofErr w:type="spellEnd"/>
              <w:r w:rsidRPr="00BA20B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370</w:t>
              </w:r>
            </w:hyperlink>
          </w:p>
        </w:tc>
      </w:tr>
      <w:tr w:rsidR="00671D7B" w:rsidRPr="00BA20B8" w:rsidTr="00671D7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  <w:rPr>
                <w:lang w:val="ru-RU"/>
              </w:rPr>
            </w:pPr>
            <w:r w:rsidRPr="00BA20B8">
              <w:rPr>
                <w:rFonts w:ascii="Times New Roman" w:hAnsi="Times New Roman"/>
                <w:color w:val="000000"/>
                <w:lang w:val="ru-RU"/>
              </w:rPr>
              <w:t>130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9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71D7B" w:rsidRPr="00BA20B8" w:rsidRDefault="00671D7B">
            <w:pPr>
              <w:spacing w:after="0"/>
              <w:ind w:left="135"/>
              <w:jc w:val="center"/>
            </w:pPr>
            <w:r w:rsidRPr="00BA20B8">
              <w:rPr>
                <w:rFonts w:ascii="Times New Roman" w:hAnsi="Times New Roman"/>
                <w:color w:val="000000"/>
              </w:rPr>
              <w:t xml:space="preserve"> 21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71D7B" w:rsidRPr="00BA20B8" w:rsidRDefault="00671D7B"/>
        </w:tc>
      </w:tr>
    </w:tbl>
    <w:p w:rsidR="00FD1FCA" w:rsidRPr="00BA20B8" w:rsidRDefault="00FD1FCA">
      <w:pPr>
        <w:sectPr w:rsidR="00FD1FCA" w:rsidRPr="00BA20B8" w:rsidSect="00BA20B8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FD1FCA" w:rsidRDefault="00FD1FCA">
      <w:pPr>
        <w:sectPr w:rsidR="00FD1FC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25233940"/>
      <w:bookmarkEnd w:id="4"/>
    </w:p>
    <w:p w:rsidR="00FD1FCA" w:rsidRDefault="00FD1FCA">
      <w:pPr>
        <w:sectPr w:rsidR="00FD1FCA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:rsidR="008A0714" w:rsidRPr="006E0881" w:rsidRDefault="008A0714">
      <w:pPr>
        <w:rPr>
          <w:lang w:val="ru-RU"/>
        </w:rPr>
      </w:pPr>
    </w:p>
    <w:sectPr w:rsidR="008A0714" w:rsidRPr="006E088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D1FCA"/>
    <w:rsid w:val="005C1CE3"/>
    <w:rsid w:val="00671D7B"/>
    <w:rsid w:val="006E0881"/>
    <w:rsid w:val="008A0714"/>
    <w:rsid w:val="00912DC9"/>
    <w:rsid w:val="00BA20B8"/>
    <w:rsid w:val="00BB6E35"/>
    <w:rsid w:val="00BC5273"/>
    <w:rsid w:val="00FD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3E6CC4-0AB8-4A5E-AF9D-6F3C707F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671D7B"/>
    <w:rPr>
      <w:color w:val="954F72" w:themeColor="followed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BA20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A20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5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baa4346" TargetMode="External"/><Relationship Id="rId21" Type="http://schemas.openxmlformats.org/officeDocument/2006/relationships/hyperlink" Target="https://m.edsoo.ru/fbaa2de8" TargetMode="External"/><Relationship Id="rId34" Type="http://schemas.openxmlformats.org/officeDocument/2006/relationships/hyperlink" Target="https://m.edsoo.ru/fbaa4f30" TargetMode="External"/><Relationship Id="rId42" Type="http://schemas.openxmlformats.org/officeDocument/2006/relationships/hyperlink" Target="https://m.edsoo.ru/fbaa610a" TargetMode="External"/><Relationship Id="rId47" Type="http://schemas.openxmlformats.org/officeDocument/2006/relationships/hyperlink" Target="https://m.edsoo.ru/fbaa64d4" TargetMode="External"/><Relationship Id="rId50" Type="http://schemas.openxmlformats.org/officeDocument/2006/relationships/hyperlink" Target="https://m.edsoo.ru/fbaa750a" TargetMode="External"/><Relationship Id="rId55" Type="http://schemas.openxmlformats.org/officeDocument/2006/relationships/hyperlink" Target="https://m.edsoo.ru/fbaa7ea6" TargetMode="External"/><Relationship Id="rId63" Type="http://schemas.openxmlformats.org/officeDocument/2006/relationships/hyperlink" Target="https://m.edsoo.ru/fbaa8b26" TargetMode="External"/><Relationship Id="rId68" Type="http://schemas.openxmlformats.org/officeDocument/2006/relationships/hyperlink" Target="https://m.edsoo.ru/fbaa949a" TargetMode="External"/><Relationship Id="rId76" Type="http://schemas.openxmlformats.org/officeDocument/2006/relationships/hyperlink" Target="https://m.edsoo.ru/fbaaa354" TargetMode="External"/><Relationship Id="rId84" Type="http://schemas.openxmlformats.org/officeDocument/2006/relationships/hyperlink" Target="https://m.edsoo.ru/fbaaab60" TargetMode="External"/><Relationship Id="rId89" Type="http://schemas.openxmlformats.org/officeDocument/2006/relationships/hyperlink" Target="https://m.edsoo.ru/fbaab0d8" TargetMode="External"/><Relationship Id="rId97" Type="http://schemas.openxmlformats.org/officeDocument/2006/relationships/hyperlink" Target="https://m.edsoo.ru/fbaac24e" TargetMode="External"/><Relationship Id="rId7" Type="http://schemas.openxmlformats.org/officeDocument/2006/relationships/hyperlink" Target="https://m.edsoo.ru/7f419b78" TargetMode="External"/><Relationship Id="rId71" Type="http://schemas.openxmlformats.org/officeDocument/2006/relationships/hyperlink" Target="https://m.edsoo.ru/fbaa9b16" TargetMode="External"/><Relationship Id="rId92" Type="http://schemas.openxmlformats.org/officeDocument/2006/relationships/hyperlink" Target="https://m.edsoo.ru/fbaaba4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9b78" TargetMode="External"/><Relationship Id="rId29" Type="http://schemas.openxmlformats.org/officeDocument/2006/relationships/hyperlink" Target="https://m.edsoo.ru/fbaa47ce" TargetMode="External"/><Relationship Id="rId11" Type="http://schemas.openxmlformats.org/officeDocument/2006/relationships/hyperlink" Target="https://m.edsoo.ru/7f419b78" TargetMode="External"/><Relationship Id="rId24" Type="http://schemas.openxmlformats.org/officeDocument/2006/relationships/hyperlink" Target="https://m.edsoo.ru/fbaa3f9a" TargetMode="External"/><Relationship Id="rId32" Type="http://schemas.openxmlformats.org/officeDocument/2006/relationships/hyperlink" Target="https://m.edsoo.ru/fbaa4cec" TargetMode="External"/><Relationship Id="rId37" Type="http://schemas.openxmlformats.org/officeDocument/2006/relationships/hyperlink" Target="https://m.edsoo.ru/fbaa57e6" TargetMode="External"/><Relationship Id="rId40" Type="http://schemas.openxmlformats.org/officeDocument/2006/relationships/hyperlink" Target="https://m.edsoo.ru/fbaa782a" TargetMode="External"/><Relationship Id="rId45" Type="http://schemas.openxmlformats.org/officeDocument/2006/relationships/hyperlink" Target="https://m.edsoo.ru/fbaa6d12" TargetMode="External"/><Relationship Id="rId53" Type="http://schemas.openxmlformats.org/officeDocument/2006/relationships/hyperlink" Target="https://m.edsoo.ru/fbaa7b5e" TargetMode="External"/><Relationship Id="rId58" Type="http://schemas.openxmlformats.org/officeDocument/2006/relationships/hyperlink" Target="https://m.edsoo.ru/fbaa8400" TargetMode="External"/><Relationship Id="rId66" Type="http://schemas.openxmlformats.org/officeDocument/2006/relationships/hyperlink" Target="https://m.edsoo.ru/fbaa8fae" TargetMode="External"/><Relationship Id="rId74" Type="http://schemas.openxmlformats.org/officeDocument/2006/relationships/hyperlink" Target="https://m.edsoo.ru/fbaa9e5e" TargetMode="External"/><Relationship Id="rId79" Type="http://schemas.openxmlformats.org/officeDocument/2006/relationships/hyperlink" Target="https://m.edsoo.ru/fbaaa7a0" TargetMode="External"/><Relationship Id="rId87" Type="http://schemas.openxmlformats.org/officeDocument/2006/relationships/hyperlink" Target="https://m.edsoo.ru/fbaaafc0" TargetMode="External"/><Relationship Id="rId5" Type="http://schemas.openxmlformats.org/officeDocument/2006/relationships/hyperlink" Target="https://m.edsoo.ru/7f419b78" TargetMode="External"/><Relationship Id="rId61" Type="http://schemas.openxmlformats.org/officeDocument/2006/relationships/hyperlink" Target="https://m.edsoo.ru/fbaa887e" TargetMode="External"/><Relationship Id="rId82" Type="http://schemas.openxmlformats.org/officeDocument/2006/relationships/hyperlink" Target="https://m.edsoo.ru/fbaaad86" TargetMode="External"/><Relationship Id="rId90" Type="http://schemas.openxmlformats.org/officeDocument/2006/relationships/hyperlink" Target="https://m.edsoo.ru/fbaab3b2" TargetMode="External"/><Relationship Id="rId95" Type="http://schemas.openxmlformats.org/officeDocument/2006/relationships/hyperlink" Target="https://m.edsoo.ru/fbaac00a" TargetMode="External"/><Relationship Id="rId19" Type="http://schemas.openxmlformats.org/officeDocument/2006/relationships/hyperlink" Target="https://m.edsoo.ru/fbaa2bae" TargetMode="External"/><Relationship Id="rId14" Type="http://schemas.openxmlformats.org/officeDocument/2006/relationships/hyperlink" Target="https://m.edsoo.ru/7f419b78" TargetMode="External"/><Relationship Id="rId22" Type="http://schemas.openxmlformats.org/officeDocument/2006/relationships/hyperlink" Target="https://m.edsoo.ru/fbaa2f00" TargetMode="External"/><Relationship Id="rId27" Type="http://schemas.openxmlformats.org/officeDocument/2006/relationships/hyperlink" Target="https://m.edsoo.ru/fbaa4472" TargetMode="External"/><Relationship Id="rId30" Type="http://schemas.openxmlformats.org/officeDocument/2006/relationships/hyperlink" Target="https://m.edsoo.ru/fbaa48f0" TargetMode="External"/><Relationship Id="rId35" Type="http://schemas.openxmlformats.org/officeDocument/2006/relationships/hyperlink" Target="https://m.edsoo.ru/fbaa5430" TargetMode="External"/><Relationship Id="rId43" Type="http://schemas.openxmlformats.org/officeDocument/2006/relationships/hyperlink" Target="https://m.edsoo.ru/fbaa63bc" TargetMode="External"/><Relationship Id="rId48" Type="http://schemas.openxmlformats.org/officeDocument/2006/relationships/hyperlink" Target="https://m.edsoo.ru/fbaa6b46" TargetMode="External"/><Relationship Id="rId56" Type="http://schemas.openxmlformats.org/officeDocument/2006/relationships/hyperlink" Target="https://m.edsoo.ru/fbaa813a" TargetMode="External"/><Relationship Id="rId64" Type="http://schemas.openxmlformats.org/officeDocument/2006/relationships/hyperlink" Target="https://m.edsoo.ru/fbaa8d6a" TargetMode="External"/><Relationship Id="rId69" Type="http://schemas.openxmlformats.org/officeDocument/2006/relationships/hyperlink" Target="https://m.edsoo.ru/fbaa95a8" TargetMode="External"/><Relationship Id="rId77" Type="http://schemas.openxmlformats.org/officeDocument/2006/relationships/hyperlink" Target="https://m.edsoo.ru/fbaaa476" TargetMode="External"/><Relationship Id="rId100" Type="http://schemas.openxmlformats.org/officeDocument/2006/relationships/theme" Target="theme/theme1.xml"/><Relationship Id="rId8" Type="http://schemas.openxmlformats.org/officeDocument/2006/relationships/hyperlink" Target="https://m.edsoo.ru/7f419b78" TargetMode="External"/><Relationship Id="rId51" Type="http://schemas.openxmlformats.org/officeDocument/2006/relationships/hyperlink" Target="https://m.edsoo.ru/fbaa76a4" TargetMode="External"/><Relationship Id="rId72" Type="http://schemas.openxmlformats.org/officeDocument/2006/relationships/hyperlink" Target="https://m.edsoo.ru/fbaa9c38" TargetMode="External"/><Relationship Id="rId80" Type="http://schemas.openxmlformats.org/officeDocument/2006/relationships/hyperlink" Target="https://m.edsoo.ru/fbaaa926" TargetMode="External"/><Relationship Id="rId85" Type="http://schemas.openxmlformats.org/officeDocument/2006/relationships/hyperlink" Target="https://m.edsoo.ru/fbaaae94" TargetMode="External"/><Relationship Id="rId93" Type="http://schemas.openxmlformats.org/officeDocument/2006/relationships/hyperlink" Target="https://m.edsoo.ru/fbaabdda" TargetMode="External"/><Relationship Id="rId98" Type="http://schemas.openxmlformats.org/officeDocument/2006/relationships/hyperlink" Target="https://m.edsoo.ru/fbaac37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9b78" TargetMode="External"/><Relationship Id="rId17" Type="http://schemas.openxmlformats.org/officeDocument/2006/relationships/hyperlink" Target="https://m.edsoo.ru/7f419b78" TargetMode="External"/><Relationship Id="rId25" Type="http://schemas.openxmlformats.org/officeDocument/2006/relationships/hyperlink" Target="https://m.edsoo.ru/fbaa415c" TargetMode="External"/><Relationship Id="rId33" Type="http://schemas.openxmlformats.org/officeDocument/2006/relationships/hyperlink" Target="https://m.edsoo.ru/fbaa4cec" TargetMode="External"/><Relationship Id="rId38" Type="http://schemas.openxmlformats.org/officeDocument/2006/relationships/hyperlink" Target="https://m.edsoo.ru/fbaa5b42" TargetMode="External"/><Relationship Id="rId46" Type="http://schemas.openxmlformats.org/officeDocument/2006/relationships/hyperlink" Target="https://m.edsoo.ru/fbaa71b8" TargetMode="External"/><Relationship Id="rId59" Type="http://schemas.openxmlformats.org/officeDocument/2006/relationships/hyperlink" Target="https://m.edsoo.ru/fbaa8518" TargetMode="External"/><Relationship Id="rId67" Type="http://schemas.openxmlformats.org/officeDocument/2006/relationships/hyperlink" Target="https://m.edsoo.ru/fbaa92f6" TargetMode="External"/><Relationship Id="rId20" Type="http://schemas.openxmlformats.org/officeDocument/2006/relationships/hyperlink" Target="https://m.edsoo.ru/fbaa2cc6" TargetMode="External"/><Relationship Id="rId41" Type="http://schemas.openxmlformats.org/officeDocument/2006/relationships/hyperlink" Target="https://m.edsoo.ru/fbaa5dae" TargetMode="External"/><Relationship Id="rId54" Type="http://schemas.openxmlformats.org/officeDocument/2006/relationships/hyperlink" Target="https://m.edsoo.ru/fbaa7d16" TargetMode="External"/><Relationship Id="rId62" Type="http://schemas.openxmlformats.org/officeDocument/2006/relationships/hyperlink" Target="https://m.edsoo.ru/fbaa898c" TargetMode="External"/><Relationship Id="rId70" Type="http://schemas.openxmlformats.org/officeDocument/2006/relationships/hyperlink" Target="https://m.edsoo.ru/fbaa99a4" TargetMode="External"/><Relationship Id="rId75" Type="http://schemas.openxmlformats.org/officeDocument/2006/relationships/hyperlink" Target="https://m.edsoo.ru/fbaaa23c" TargetMode="External"/><Relationship Id="rId83" Type="http://schemas.openxmlformats.org/officeDocument/2006/relationships/hyperlink" Target="https://m.edsoo.ru/fbaaa016" TargetMode="External"/><Relationship Id="rId88" Type="http://schemas.openxmlformats.org/officeDocument/2006/relationships/hyperlink" Target="https://m.edsoo.ru/fbaab5d8" TargetMode="External"/><Relationship Id="rId91" Type="http://schemas.openxmlformats.org/officeDocument/2006/relationships/hyperlink" Target="https://m.edsoo.ru/fbaab934" TargetMode="External"/><Relationship Id="rId96" Type="http://schemas.openxmlformats.org/officeDocument/2006/relationships/hyperlink" Target="https://m.edsoo.ru/fbaac12c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9b78" TargetMode="External"/><Relationship Id="rId15" Type="http://schemas.openxmlformats.org/officeDocument/2006/relationships/hyperlink" Target="https://m.edsoo.ru/7f419b78" TargetMode="External"/><Relationship Id="rId23" Type="http://schemas.openxmlformats.org/officeDocument/2006/relationships/hyperlink" Target="https://m.edsoo.ru/fbaa300e" TargetMode="External"/><Relationship Id="rId28" Type="http://schemas.openxmlformats.org/officeDocument/2006/relationships/hyperlink" Target="https://m.edsoo.ru/fbaa459e" TargetMode="External"/><Relationship Id="rId36" Type="http://schemas.openxmlformats.org/officeDocument/2006/relationships/hyperlink" Target="https://m.edsoo.ru/fbaa558e" TargetMode="External"/><Relationship Id="rId49" Type="http://schemas.openxmlformats.org/officeDocument/2006/relationships/hyperlink" Target="https://m.edsoo.ru/fbaa738e" TargetMode="External"/><Relationship Id="rId57" Type="http://schemas.openxmlformats.org/officeDocument/2006/relationships/hyperlink" Target="https://m.edsoo.ru/fbaa82c0" TargetMode="External"/><Relationship Id="rId10" Type="http://schemas.openxmlformats.org/officeDocument/2006/relationships/hyperlink" Target="https://m.edsoo.ru/7f419b78" TargetMode="External"/><Relationship Id="rId31" Type="http://schemas.openxmlformats.org/officeDocument/2006/relationships/hyperlink" Target="https://m.edsoo.ru/fbaa51f6" TargetMode="External"/><Relationship Id="rId44" Type="http://schemas.openxmlformats.org/officeDocument/2006/relationships/hyperlink" Target="https://m.edsoo.ru/fbaa69a2" TargetMode="External"/><Relationship Id="rId52" Type="http://schemas.openxmlformats.org/officeDocument/2006/relationships/hyperlink" Target="https://m.edsoo.ru/fbaa90e4" TargetMode="External"/><Relationship Id="rId60" Type="http://schemas.openxmlformats.org/officeDocument/2006/relationships/hyperlink" Target="https://m.edsoo.ru/fbaa8770" TargetMode="External"/><Relationship Id="rId65" Type="http://schemas.openxmlformats.org/officeDocument/2006/relationships/hyperlink" Target="https://m.edsoo.ru/fbaa8e8c" TargetMode="External"/><Relationship Id="rId73" Type="http://schemas.openxmlformats.org/officeDocument/2006/relationships/hyperlink" Target="https://m.edsoo.ru/fbaa9d50" TargetMode="External"/><Relationship Id="rId78" Type="http://schemas.openxmlformats.org/officeDocument/2006/relationships/hyperlink" Target="https://m.edsoo.ru/fbaaa584" TargetMode="External"/><Relationship Id="rId81" Type="http://schemas.openxmlformats.org/officeDocument/2006/relationships/hyperlink" Target="https://m.edsoo.ru/fbaaac78" TargetMode="External"/><Relationship Id="rId86" Type="http://schemas.openxmlformats.org/officeDocument/2006/relationships/hyperlink" Target="https://m.edsoo.ru/fbaaaa52" TargetMode="External"/><Relationship Id="rId94" Type="http://schemas.openxmlformats.org/officeDocument/2006/relationships/hyperlink" Target="https://m.edsoo.ru/fbaabef2" TargetMode="External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b78" TargetMode="External"/><Relationship Id="rId13" Type="http://schemas.openxmlformats.org/officeDocument/2006/relationships/hyperlink" Target="https://m.edsoo.ru/7f419b78" TargetMode="External"/><Relationship Id="rId18" Type="http://schemas.openxmlformats.org/officeDocument/2006/relationships/hyperlink" Target="https://m.edsoo.ru/7f419b78" TargetMode="External"/><Relationship Id="rId39" Type="http://schemas.openxmlformats.org/officeDocument/2006/relationships/hyperlink" Target="https://m.edsoo.ru/fbaa5c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47F34-DA95-4FBB-A715-A9957432E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33</Pages>
  <Words>8493</Words>
  <Characters>48413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cp:lastPrinted>2023-10-06T18:47:00Z</cp:lastPrinted>
  <dcterms:created xsi:type="dcterms:W3CDTF">2023-10-02T17:42:00Z</dcterms:created>
  <dcterms:modified xsi:type="dcterms:W3CDTF">2023-10-06T18:51:00Z</dcterms:modified>
</cp:coreProperties>
</file>